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11D5B" w:rsidRDefault="00A74314">
      <w:pPr>
        <w:jc w:val="left"/>
        <w:rPr>
          <w:b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5334000</wp:posOffset>
                </wp:positionH>
                <wp:positionV relativeFrom="paragraph">
                  <wp:posOffset>-126999</wp:posOffset>
                </wp:positionV>
                <wp:extent cx="1640205" cy="829689"/>
                <wp:effectExtent l="0" t="0" r="0" b="0"/>
                <wp:wrapNone/>
                <wp:docPr id="24" name="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549710" y="3409478"/>
                          <a:ext cx="1592580" cy="741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911D5B" w:rsidRDefault="00A74314">
                            <w:pPr>
                              <w:spacing w:after="120"/>
                              <w:jc w:val="center"/>
                              <w:textDirection w:val="btLr"/>
                            </w:pPr>
                            <w:r>
                              <w:rPr>
                                <w:rFonts w:eastAsia="Book Antiqua"/>
                                <w:b/>
                                <w:color w:val="000000"/>
                              </w:rPr>
                              <w:t>Feuille de route</w:t>
                            </w:r>
                          </w:p>
                          <w:p w:rsidR="00911D5B" w:rsidRDefault="00A74314">
                            <w:pPr>
                              <w:spacing w:after="120"/>
                              <w:jc w:val="center"/>
                              <w:textDirection w:val="btLr"/>
                            </w:pPr>
                            <w:r>
                              <w:rPr>
                                <w:rFonts w:eastAsia="Book Antiqua"/>
                                <w:b/>
                                <w:color w:val="000000"/>
                              </w:rPr>
                              <w:t>Modèle partenaire</w:t>
                            </w:r>
                          </w:p>
                          <w:p w:rsidR="00911D5B" w:rsidRDefault="00A74314">
                            <w:pPr>
                              <w:spacing w:after="120"/>
                              <w:jc w:val="center"/>
                              <w:textDirection w:val="btLr"/>
                            </w:pPr>
                            <w:r>
                              <w:rPr>
                                <w:rFonts w:eastAsia="Book Antiqua"/>
                                <w:b/>
                                <w:color w:val="000000"/>
                              </w:rPr>
                              <w:t>Janvier 2025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4" o:spid="_x0000_s1026" style="position:absolute;margin-left:420pt;margin-top:-10pt;width:129.15pt;height:65.3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911D5B" w:rsidRDefault="00A74314">
                      <w:pPr>
                        <w:spacing w:after="120"/>
                        <w:jc w:val="center"/>
                        <w:textDirection w:val="btLr"/>
                      </w:pPr>
                      <w:r>
                        <w:rPr>
                          <w:rFonts w:eastAsia="Book Antiqua"/>
                          <w:b/>
                          <w:color w:val="000000"/>
                        </w:rPr>
                        <w:t>Feuille de route</w:t>
                      </w:r>
                    </w:p>
                    <w:p w:rsidR="00911D5B" w:rsidRDefault="00A74314">
                      <w:pPr>
                        <w:spacing w:after="120"/>
                        <w:jc w:val="center"/>
                        <w:textDirection w:val="btLr"/>
                      </w:pPr>
                      <w:r>
                        <w:rPr>
                          <w:rFonts w:eastAsia="Book Antiqua"/>
                          <w:b/>
                          <w:color w:val="000000"/>
                        </w:rPr>
                        <w:t>Modèle partenaire</w:t>
                      </w:r>
                    </w:p>
                    <w:p w:rsidR="00911D5B" w:rsidRDefault="00A74314">
                      <w:pPr>
                        <w:spacing w:after="120"/>
                        <w:jc w:val="center"/>
                        <w:textDirection w:val="btLr"/>
                      </w:pPr>
                      <w:r>
                        <w:rPr>
                          <w:rFonts w:eastAsia="Book Antiqua"/>
                          <w:b/>
                          <w:color w:val="000000"/>
                        </w:rPr>
                        <w:t>Janvier 2025</w:t>
                      </w:r>
                    </w:p>
                  </w:txbxContent>
                </v:textbox>
              </v:rect>
            </w:pict>
          </mc:Fallback>
        </mc:AlternateContent>
      </w:r>
    </w:p>
    <w:p w:rsidR="00911D5B" w:rsidRDefault="00911D5B">
      <w:pPr>
        <w:jc w:val="left"/>
        <w:rPr>
          <w:b/>
          <w:color w:val="000000"/>
        </w:rPr>
      </w:pPr>
    </w:p>
    <w:p w:rsidR="00911D5B" w:rsidRDefault="00911D5B">
      <w:pPr>
        <w:jc w:val="left"/>
        <w:rPr>
          <w:b/>
          <w:color w:val="000000"/>
        </w:rPr>
      </w:pPr>
    </w:p>
    <w:p w:rsidR="00911D5B" w:rsidRDefault="00911D5B">
      <w:pPr>
        <w:jc w:val="left"/>
        <w:rPr>
          <w:b/>
          <w:color w:val="000000"/>
        </w:rPr>
      </w:pPr>
    </w:p>
    <w:p w:rsidR="00911D5B" w:rsidRDefault="00911D5B">
      <w:pPr>
        <w:jc w:val="left"/>
        <w:rPr>
          <w:b/>
          <w:color w:val="000000"/>
        </w:rPr>
      </w:pPr>
    </w:p>
    <w:p w:rsidR="00911D5B" w:rsidRDefault="00A74314">
      <w:pPr>
        <w:jc w:val="center"/>
        <w:rPr>
          <w:b/>
          <w:color w:val="000000"/>
        </w:rPr>
      </w:pPr>
      <w:r>
        <w:rPr>
          <w:b/>
          <w:color w:val="000000"/>
        </w:rPr>
        <w:t>Acquisition ACSQ</w:t>
      </w:r>
    </w:p>
    <w:p w:rsidR="00911D5B" w:rsidRDefault="00911D5B">
      <w:pPr>
        <w:jc w:val="left"/>
        <w:rPr>
          <w:color w:val="000000"/>
        </w:rPr>
      </w:pPr>
    </w:p>
    <w:p w:rsidR="00911D5B" w:rsidRDefault="00911D5B">
      <w:pPr>
        <w:jc w:val="left"/>
        <w:rPr>
          <w:b/>
          <w:color w:val="000000"/>
        </w:rPr>
      </w:pPr>
    </w:p>
    <w:p w:rsidR="00911D5B" w:rsidRDefault="00911D5B">
      <w:pPr>
        <w:pBdr>
          <w:bottom w:val="single" w:sz="4" w:space="1" w:color="000000"/>
        </w:pBdr>
        <w:jc w:val="left"/>
        <w:rPr>
          <w:b/>
          <w:color w:val="000000"/>
        </w:rPr>
      </w:pPr>
    </w:p>
    <w:p w:rsidR="00911D5B" w:rsidRDefault="00911D5B">
      <w:pPr>
        <w:pBdr>
          <w:bottom w:val="single" w:sz="4" w:space="1" w:color="000000"/>
        </w:pBdr>
        <w:jc w:val="left"/>
        <w:rPr>
          <w:b/>
          <w:color w:val="000000"/>
        </w:rPr>
      </w:pPr>
    </w:p>
    <w:p w:rsidR="00911D5B" w:rsidRDefault="00911D5B">
      <w:pPr>
        <w:jc w:val="left"/>
        <w:rPr>
          <w:b/>
          <w:color w:val="000000"/>
        </w:rPr>
      </w:pPr>
    </w:p>
    <w:p w:rsidR="00911D5B" w:rsidRDefault="00A74314">
      <w:pPr>
        <w:pBdr>
          <w:bottom w:val="single" w:sz="4" w:space="1" w:color="000000"/>
        </w:pBd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ÉTAPES DES ACQUISITIONS</w:t>
      </w:r>
    </w:p>
    <w:p w:rsidR="00911D5B" w:rsidRDefault="00911D5B">
      <w:pPr>
        <w:pBdr>
          <w:bottom w:val="single" w:sz="4" w:space="1" w:color="000000"/>
        </w:pBdr>
        <w:jc w:val="left"/>
        <w:rPr>
          <w:b/>
          <w:color w:val="000000"/>
        </w:rPr>
      </w:pPr>
    </w:p>
    <w:p w:rsidR="00911D5B" w:rsidRDefault="00A74314">
      <w:pPr>
        <w:pBdr>
          <w:bottom w:val="single" w:sz="4" w:space="1" w:color="000000"/>
        </w:pBdr>
        <w:jc w:val="center"/>
        <w:rPr>
          <w:b/>
          <w:color w:val="000000"/>
        </w:rPr>
      </w:pPr>
      <w:r>
        <w:rPr>
          <w:b/>
          <w:color w:val="000000"/>
        </w:rPr>
        <w:t>PROPRIÉTÉ :</w:t>
      </w:r>
    </w:p>
    <w:p w:rsidR="0061690E" w:rsidRDefault="0061690E" w:rsidP="0061690E">
      <w:pPr>
        <w:pBdr>
          <w:bottom w:val="single" w:sz="4" w:space="1" w:color="000000"/>
        </w:pBdr>
        <w:rPr>
          <w:b/>
          <w:color w:val="000000"/>
        </w:rPr>
      </w:pPr>
    </w:p>
    <w:p w:rsidR="00911D5B" w:rsidRDefault="00911D5B">
      <w:pPr>
        <w:tabs>
          <w:tab w:val="left" w:pos="4305"/>
        </w:tabs>
        <w:jc w:val="left"/>
      </w:pPr>
    </w:p>
    <w:tbl>
      <w:tblPr>
        <w:tblStyle w:val="a3"/>
        <w:tblW w:w="11363" w:type="dxa"/>
        <w:tblInd w:w="-4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4685"/>
        <w:gridCol w:w="2119"/>
        <w:gridCol w:w="3991"/>
      </w:tblGrid>
      <w:tr w:rsidR="00911D5B">
        <w:trPr>
          <w:trHeight w:val="220"/>
        </w:trPr>
        <w:tc>
          <w:tcPr>
            <w:tcW w:w="11363" w:type="dxa"/>
            <w:gridSpan w:val="4"/>
            <w:shd w:val="clear" w:color="auto" w:fill="DFDFDF"/>
          </w:tcPr>
          <w:p w:rsidR="00911D5B" w:rsidRDefault="00A74314" w:rsidP="00194FF2">
            <w:pPr>
              <w:pStyle w:val="Titre1"/>
              <w:spacing w:before="0" w:after="0"/>
              <w:ind w:left="454" w:firstLine="266"/>
              <w:jc w:val="left"/>
            </w:pPr>
            <w:r>
              <w:t>ÉTAPES PRÉLIMINAIRES</w:t>
            </w:r>
          </w:p>
        </w:tc>
      </w:tr>
      <w:tr w:rsidR="00911D5B">
        <w:trPr>
          <w:trHeight w:val="550"/>
        </w:trPr>
        <w:tc>
          <w:tcPr>
            <w:tcW w:w="568" w:type="dxa"/>
          </w:tcPr>
          <w:p w:rsidR="00911D5B" w:rsidRDefault="00911D5B">
            <w:pPr>
              <w:pStyle w:val="Titre1"/>
              <w:numPr>
                <w:ilvl w:val="0"/>
                <w:numId w:val="6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911D5B" w:rsidRDefault="00A74314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Montant des taxes foncières annuelles</w:t>
            </w:r>
          </w:p>
        </w:tc>
        <w:tc>
          <w:tcPr>
            <w:tcW w:w="6110" w:type="dxa"/>
            <w:gridSpan w:val="2"/>
          </w:tcPr>
          <w:p w:rsidR="00911D5B" w:rsidRDefault="00911D5B">
            <w:pPr>
              <w:jc w:val="left"/>
            </w:pPr>
          </w:p>
        </w:tc>
      </w:tr>
      <w:tr w:rsidR="00911D5B">
        <w:trPr>
          <w:trHeight w:val="416"/>
        </w:trPr>
        <w:tc>
          <w:tcPr>
            <w:tcW w:w="568" w:type="dxa"/>
          </w:tcPr>
          <w:p w:rsidR="00911D5B" w:rsidRDefault="00911D5B">
            <w:pPr>
              <w:pStyle w:val="Titre1"/>
              <w:numPr>
                <w:ilvl w:val="0"/>
                <w:numId w:val="6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911D5B" w:rsidRDefault="00A74314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Fonds de contrepartie envisagés </w:t>
            </w:r>
          </w:p>
        </w:tc>
        <w:tc>
          <w:tcPr>
            <w:tcW w:w="6110" w:type="dxa"/>
            <w:gridSpan w:val="2"/>
          </w:tcPr>
          <w:p w:rsidR="00911D5B" w:rsidRDefault="00911D5B">
            <w:pPr>
              <w:jc w:val="left"/>
            </w:pPr>
          </w:p>
        </w:tc>
      </w:tr>
      <w:tr w:rsidR="00911D5B">
        <w:trPr>
          <w:trHeight w:val="452"/>
        </w:trPr>
        <w:tc>
          <w:tcPr>
            <w:tcW w:w="568" w:type="dxa"/>
          </w:tcPr>
          <w:p w:rsidR="00911D5B" w:rsidRDefault="00911D5B">
            <w:pPr>
              <w:pStyle w:val="Titre1"/>
              <w:numPr>
                <w:ilvl w:val="0"/>
                <w:numId w:val="6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911D5B" w:rsidRDefault="00A74314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Risques généraux de la transaction</w:t>
            </w:r>
          </w:p>
        </w:tc>
        <w:tc>
          <w:tcPr>
            <w:tcW w:w="6110" w:type="dxa"/>
            <w:gridSpan w:val="2"/>
          </w:tcPr>
          <w:p w:rsidR="00911D5B" w:rsidRDefault="00911D5B">
            <w:pPr>
              <w:jc w:val="left"/>
            </w:pPr>
          </w:p>
        </w:tc>
      </w:tr>
      <w:tr w:rsidR="00911D5B">
        <w:trPr>
          <w:trHeight w:val="452"/>
        </w:trPr>
        <w:tc>
          <w:tcPr>
            <w:tcW w:w="568" w:type="dxa"/>
          </w:tcPr>
          <w:p w:rsidR="00911D5B" w:rsidRDefault="00911D5B">
            <w:pPr>
              <w:pStyle w:val="Titre1"/>
              <w:numPr>
                <w:ilvl w:val="0"/>
                <w:numId w:val="6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911D5B" w:rsidRDefault="00A74314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Est-ce que la propriété est située à moins de 1 000 mètres d’un périmètre urbain? </w:t>
            </w:r>
            <w:r w:rsidRPr="00365B01">
              <w:rPr>
                <w:rStyle w:val="exempleCar"/>
              </w:rPr>
              <w:t>(Vérification à Déméter)</w:t>
            </w:r>
          </w:p>
        </w:tc>
        <w:tc>
          <w:tcPr>
            <w:tcW w:w="6110" w:type="dxa"/>
            <w:gridSpan w:val="2"/>
          </w:tcPr>
          <w:p w:rsidR="00911D5B" w:rsidRDefault="00911D5B">
            <w:pPr>
              <w:jc w:val="left"/>
            </w:pPr>
          </w:p>
        </w:tc>
      </w:tr>
      <w:tr w:rsidR="00911D5B">
        <w:trPr>
          <w:trHeight w:val="452"/>
        </w:trPr>
        <w:tc>
          <w:tcPr>
            <w:tcW w:w="568" w:type="dxa"/>
          </w:tcPr>
          <w:p w:rsidR="00911D5B" w:rsidRDefault="00911D5B">
            <w:pPr>
              <w:pStyle w:val="Titre1"/>
              <w:numPr>
                <w:ilvl w:val="0"/>
                <w:numId w:val="6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911D5B" w:rsidRDefault="00A74314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Cartographie </w:t>
            </w:r>
            <w:r w:rsidRPr="00365B01">
              <w:rPr>
                <w:rStyle w:val="exempleCar"/>
              </w:rPr>
              <w:t>(</w:t>
            </w:r>
            <w:proofErr w:type="spellStart"/>
            <w:r w:rsidRPr="00365B01">
              <w:rPr>
                <w:rStyle w:val="exempleCar"/>
              </w:rPr>
              <w:t>shapefile</w:t>
            </w:r>
            <w:proofErr w:type="spellEnd"/>
            <w:r w:rsidRPr="00365B01">
              <w:rPr>
                <w:rStyle w:val="exempleCar"/>
              </w:rPr>
              <w:t>)</w:t>
            </w:r>
          </w:p>
        </w:tc>
        <w:tc>
          <w:tcPr>
            <w:tcW w:w="6110" w:type="dxa"/>
            <w:gridSpan w:val="2"/>
          </w:tcPr>
          <w:p w:rsidR="00911D5B" w:rsidRDefault="00911D5B">
            <w:pPr>
              <w:jc w:val="left"/>
            </w:pPr>
          </w:p>
        </w:tc>
      </w:tr>
      <w:tr w:rsidR="00911D5B">
        <w:trPr>
          <w:trHeight w:val="386"/>
        </w:trPr>
        <w:tc>
          <w:tcPr>
            <w:tcW w:w="11363" w:type="dxa"/>
            <w:gridSpan w:val="4"/>
            <w:shd w:val="clear" w:color="auto" w:fill="BFBFBF"/>
          </w:tcPr>
          <w:p w:rsidR="00911D5B" w:rsidRDefault="00A74314">
            <w:pPr>
              <w:tabs>
                <w:tab w:val="left" w:pos="3945"/>
              </w:tabs>
              <w:jc w:val="left"/>
              <w:rPr>
                <w:b/>
              </w:rPr>
            </w:pPr>
            <w:r>
              <w:rPr>
                <w:b/>
              </w:rPr>
              <w:t>AVANT-CONTRAT</w:t>
            </w:r>
            <w:r>
              <w:rPr>
                <w:i/>
                <w:sz w:val="20"/>
                <w:szCs w:val="20"/>
              </w:rPr>
              <w:t>* Note 1</w:t>
            </w:r>
            <w:r>
              <w:rPr>
                <w:b/>
              </w:rPr>
              <w:tab/>
            </w:r>
          </w:p>
        </w:tc>
      </w:tr>
      <w:tr w:rsidR="00911D5B">
        <w:trPr>
          <w:trHeight w:val="170"/>
        </w:trPr>
        <w:tc>
          <w:tcPr>
            <w:tcW w:w="568" w:type="dxa"/>
            <w:vMerge w:val="restart"/>
          </w:tcPr>
          <w:p w:rsidR="00911D5B" w:rsidRDefault="00911D5B">
            <w:pPr>
              <w:pStyle w:val="Titre1"/>
              <w:numPr>
                <w:ilvl w:val="0"/>
                <w:numId w:val="6"/>
              </w:numPr>
              <w:spacing w:before="0" w:after="0"/>
              <w:jc w:val="left"/>
            </w:pPr>
          </w:p>
          <w:p w:rsidR="00911D5B" w:rsidRDefault="00911D5B">
            <w:pPr>
              <w:pStyle w:val="Titre1"/>
              <w:numPr>
                <w:ilvl w:val="0"/>
                <w:numId w:val="1"/>
              </w:numPr>
              <w:spacing w:before="0" w:after="0"/>
              <w:ind w:firstLine="0"/>
              <w:jc w:val="left"/>
            </w:pPr>
          </w:p>
        </w:tc>
        <w:tc>
          <w:tcPr>
            <w:tcW w:w="4685" w:type="dxa"/>
            <w:vMerge w:val="restart"/>
          </w:tcPr>
          <w:p w:rsidR="00911D5B" w:rsidRDefault="00A74314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Option d’achat </w:t>
            </w:r>
            <w:r w:rsidRPr="00BC7DCB">
              <w:rPr>
                <w:rStyle w:val="exempleCar"/>
              </w:rPr>
              <w:t>(modèle peut être fourni par le RMN sur demande)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6110" w:type="dxa"/>
            <w:gridSpan w:val="2"/>
          </w:tcPr>
          <w:p w:rsidR="00911D5B" w:rsidRDefault="00A74314">
            <w:pPr>
              <w:jc w:val="left"/>
            </w:pPr>
            <w:r>
              <w:t xml:space="preserve">Zonage : </w:t>
            </w:r>
          </w:p>
          <w:p w:rsidR="00911D5B" w:rsidRDefault="00A74314">
            <w:pPr>
              <w:jc w:val="left"/>
              <w:rPr>
                <w:color w:val="000000"/>
              </w:rPr>
            </w:pPr>
            <w:r>
              <w:rPr>
                <w:rFonts w:ascii="Arimo" w:eastAsia="Arimo" w:hAnsi="Arimo" w:cs="Arimo"/>
                <w:color w:val="000000"/>
              </w:rPr>
              <w:t>☐</w:t>
            </w:r>
            <w:r>
              <w:rPr>
                <w:color w:val="000000"/>
              </w:rPr>
              <w:t xml:space="preserve"> Blanc (Non agricole) </w:t>
            </w:r>
          </w:p>
          <w:p w:rsidR="00911D5B" w:rsidRDefault="00A74314">
            <w:pPr>
              <w:ind w:left="-18" w:firstLine="18"/>
              <w:jc w:val="left"/>
              <w:rPr>
                <w:color w:val="000000"/>
              </w:rPr>
            </w:pPr>
            <w:r>
              <w:rPr>
                <w:rFonts w:ascii="Arimo" w:eastAsia="Arimo" w:hAnsi="Arimo" w:cs="Arimo"/>
                <w:color w:val="000000"/>
              </w:rPr>
              <w:t>☐</w:t>
            </w:r>
            <w:r>
              <w:rPr>
                <w:color w:val="000000"/>
              </w:rPr>
              <w:t xml:space="preserve"> </w:t>
            </w:r>
            <w:r>
              <w:t xml:space="preserve">Vert (Agricole) </w:t>
            </w:r>
          </w:p>
        </w:tc>
      </w:tr>
      <w:tr w:rsidR="00911D5B">
        <w:trPr>
          <w:trHeight w:val="220"/>
        </w:trPr>
        <w:tc>
          <w:tcPr>
            <w:tcW w:w="568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</w:rPr>
            </w:pPr>
          </w:p>
        </w:tc>
        <w:tc>
          <w:tcPr>
            <w:tcW w:w="4685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</w:rPr>
            </w:pPr>
          </w:p>
        </w:tc>
        <w:tc>
          <w:tcPr>
            <w:tcW w:w="6110" w:type="dxa"/>
            <w:gridSpan w:val="2"/>
          </w:tcPr>
          <w:p w:rsidR="00911D5B" w:rsidRDefault="00A74314">
            <w:pPr>
              <w:ind w:left="-18" w:firstLine="18"/>
              <w:jc w:val="left"/>
              <w:rPr>
                <w:color w:val="000000"/>
              </w:rPr>
            </w:pPr>
            <w:r>
              <w:t>Prix de vente :</w:t>
            </w:r>
          </w:p>
        </w:tc>
      </w:tr>
      <w:tr w:rsidR="00911D5B">
        <w:trPr>
          <w:trHeight w:val="220"/>
        </w:trPr>
        <w:tc>
          <w:tcPr>
            <w:tcW w:w="568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</w:rPr>
            </w:pPr>
          </w:p>
        </w:tc>
        <w:tc>
          <w:tcPr>
            <w:tcW w:w="4685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</w:rPr>
            </w:pPr>
          </w:p>
        </w:tc>
        <w:tc>
          <w:tcPr>
            <w:tcW w:w="6110" w:type="dxa"/>
            <w:gridSpan w:val="2"/>
          </w:tcPr>
          <w:p w:rsidR="00911D5B" w:rsidRDefault="00A74314">
            <w:pPr>
              <w:ind w:left="-18" w:firstLine="18"/>
              <w:jc w:val="left"/>
            </w:pPr>
            <w:r>
              <w:t xml:space="preserve">Date limite d’exercice </w:t>
            </w:r>
            <w:r w:rsidRPr="00BC7DCB">
              <w:rPr>
                <w:rStyle w:val="exempleCar"/>
              </w:rPr>
              <w:t>(Levée des conditions)</w:t>
            </w:r>
            <w:r>
              <w:rPr>
                <w:sz w:val="20"/>
                <w:szCs w:val="20"/>
              </w:rPr>
              <w:t> </w:t>
            </w:r>
            <w:r>
              <w:t>:</w:t>
            </w:r>
          </w:p>
        </w:tc>
      </w:tr>
      <w:tr w:rsidR="00911D5B">
        <w:trPr>
          <w:trHeight w:val="90"/>
        </w:trPr>
        <w:tc>
          <w:tcPr>
            <w:tcW w:w="568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</w:pPr>
          </w:p>
        </w:tc>
        <w:tc>
          <w:tcPr>
            <w:tcW w:w="4685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</w:pPr>
          </w:p>
        </w:tc>
        <w:tc>
          <w:tcPr>
            <w:tcW w:w="6110" w:type="dxa"/>
            <w:gridSpan w:val="2"/>
          </w:tcPr>
          <w:p w:rsidR="00911D5B" w:rsidRDefault="00A74314">
            <w:pPr>
              <w:ind w:left="-18" w:firstLine="18"/>
              <w:jc w:val="left"/>
              <w:rPr>
                <w:color w:val="000000"/>
              </w:rPr>
            </w:pPr>
            <w:r>
              <w:t>Date limite de clôture :</w:t>
            </w:r>
          </w:p>
        </w:tc>
      </w:tr>
      <w:tr w:rsidR="00911D5B">
        <w:trPr>
          <w:trHeight w:val="90"/>
        </w:trPr>
        <w:tc>
          <w:tcPr>
            <w:tcW w:w="568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</w:rPr>
            </w:pPr>
          </w:p>
        </w:tc>
        <w:tc>
          <w:tcPr>
            <w:tcW w:w="4685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</w:rPr>
            </w:pPr>
          </w:p>
        </w:tc>
        <w:tc>
          <w:tcPr>
            <w:tcW w:w="6110" w:type="dxa"/>
            <w:gridSpan w:val="2"/>
          </w:tcPr>
          <w:p w:rsidR="00911D5B" w:rsidRDefault="00A74314">
            <w:pPr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Déclaration du vendeur </w:t>
            </w:r>
            <w:r w:rsidRPr="00BC7DCB">
              <w:rPr>
                <w:rStyle w:val="exempleCar"/>
              </w:rPr>
              <w:t>(Document à faire signer par le vendeur et à intégrer à l’option - modèle peut être fourni par le RMN sur demande)</w:t>
            </w:r>
          </w:p>
        </w:tc>
      </w:tr>
      <w:tr w:rsidR="00911D5B">
        <w:trPr>
          <w:trHeight w:val="435"/>
        </w:trPr>
        <w:tc>
          <w:tcPr>
            <w:tcW w:w="568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</w:pPr>
          </w:p>
        </w:tc>
        <w:tc>
          <w:tcPr>
            <w:tcW w:w="4685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</w:pPr>
          </w:p>
        </w:tc>
        <w:tc>
          <w:tcPr>
            <w:tcW w:w="6110" w:type="dxa"/>
            <w:gridSpan w:val="2"/>
          </w:tcPr>
          <w:p w:rsidR="00911D5B" w:rsidRDefault="00A74314">
            <w:pPr>
              <w:jc w:val="left"/>
            </w:pPr>
            <w:r>
              <w:t xml:space="preserve">Amendement à l’option d’achat : </w:t>
            </w:r>
          </w:p>
          <w:p w:rsidR="00911D5B" w:rsidRDefault="00A74314">
            <w:pPr>
              <w:ind w:left="-18" w:firstLine="18"/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OUI</w:t>
            </w:r>
          </w:p>
          <w:p w:rsidR="00911D5B" w:rsidRDefault="00A74314">
            <w:pPr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NON</w:t>
            </w:r>
          </w:p>
        </w:tc>
      </w:tr>
      <w:tr w:rsidR="00911D5B">
        <w:trPr>
          <w:trHeight w:val="435"/>
        </w:trPr>
        <w:tc>
          <w:tcPr>
            <w:tcW w:w="568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</w:pPr>
          </w:p>
        </w:tc>
        <w:tc>
          <w:tcPr>
            <w:tcW w:w="4685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</w:pPr>
          </w:p>
        </w:tc>
        <w:tc>
          <w:tcPr>
            <w:tcW w:w="2119" w:type="dxa"/>
          </w:tcPr>
          <w:p w:rsidR="00911D5B" w:rsidRDefault="00A74314">
            <w:pPr>
              <w:jc w:val="left"/>
            </w:pPr>
            <w:r>
              <w:t xml:space="preserve">Prolongation de délais ? </w:t>
            </w:r>
          </w:p>
        </w:tc>
        <w:tc>
          <w:tcPr>
            <w:tcW w:w="3991" w:type="dxa"/>
          </w:tcPr>
          <w:p w:rsidR="00911D5B" w:rsidRDefault="00A74314">
            <w:pPr>
              <w:ind w:left="-18" w:firstLine="18"/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OUI : </w:t>
            </w:r>
          </w:p>
          <w:p w:rsidR="00911D5B" w:rsidRDefault="00A74314">
            <w:pPr>
              <w:ind w:left="-18" w:firstLine="18"/>
              <w:jc w:val="left"/>
            </w:pPr>
            <w:r>
              <w:t xml:space="preserve">Date limite d’exercice réajustée : </w:t>
            </w:r>
          </w:p>
          <w:p w:rsidR="00911D5B" w:rsidRDefault="00A74314">
            <w:pPr>
              <w:ind w:left="-18" w:firstLine="18"/>
              <w:jc w:val="left"/>
            </w:pPr>
            <w:r>
              <w:t>Date limite de clôture réajustée :</w:t>
            </w:r>
          </w:p>
          <w:p w:rsidR="00911D5B" w:rsidRDefault="00911D5B">
            <w:pPr>
              <w:ind w:left="-18" w:firstLine="18"/>
              <w:jc w:val="left"/>
            </w:pPr>
          </w:p>
          <w:p w:rsidR="00911D5B" w:rsidRDefault="00A74314">
            <w:pPr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NON</w:t>
            </w:r>
          </w:p>
        </w:tc>
      </w:tr>
      <w:tr w:rsidR="00911D5B">
        <w:trPr>
          <w:trHeight w:val="435"/>
        </w:trPr>
        <w:tc>
          <w:tcPr>
            <w:tcW w:w="568" w:type="dxa"/>
            <w:vMerge w:val="restart"/>
          </w:tcPr>
          <w:p w:rsidR="00911D5B" w:rsidRDefault="00911D5B">
            <w:pPr>
              <w:pStyle w:val="Titre1"/>
              <w:numPr>
                <w:ilvl w:val="0"/>
                <w:numId w:val="2"/>
              </w:numPr>
              <w:jc w:val="left"/>
            </w:pPr>
            <w:bookmarkStart w:id="0" w:name="_heading=h.gjdgxs" w:colFirst="0" w:colLast="0"/>
            <w:bookmarkEnd w:id="0"/>
          </w:p>
        </w:tc>
        <w:tc>
          <w:tcPr>
            <w:tcW w:w="4685" w:type="dxa"/>
            <w:vMerge w:val="restart"/>
          </w:tcPr>
          <w:p w:rsidR="00911D5B" w:rsidRDefault="00A74314">
            <w:pPr>
              <w:jc w:val="left"/>
            </w:pPr>
            <w:r>
              <w:t>Donation</w:t>
            </w:r>
          </w:p>
        </w:tc>
        <w:tc>
          <w:tcPr>
            <w:tcW w:w="6110" w:type="dxa"/>
            <w:gridSpan w:val="2"/>
          </w:tcPr>
          <w:p w:rsidR="00911D5B" w:rsidRDefault="00A74314">
            <w:pPr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Lettre d’intention de don  </w:t>
            </w:r>
          </w:p>
        </w:tc>
      </w:tr>
      <w:tr w:rsidR="00911D5B">
        <w:trPr>
          <w:trHeight w:val="435"/>
        </w:trPr>
        <w:tc>
          <w:tcPr>
            <w:tcW w:w="568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</w:pPr>
          </w:p>
        </w:tc>
        <w:tc>
          <w:tcPr>
            <w:tcW w:w="4685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</w:pPr>
          </w:p>
        </w:tc>
        <w:tc>
          <w:tcPr>
            <w:tcW w:w="2119" w:type="dxa"/>
          </w:tcPr>
          <w:p w:rsidR="00911D5B" w:rsidRPr="00BC7DCB" w:rsidRDefault="00A74314">
            <w:pPr>
              <w:jc w:val="left"/>
              <w:rPr>
                <w:sz w:val="20"/>
                <w:szCs w:val="20"/>
              </w:rPr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Don écologique </w:t>
            </w:r>
            <w:r w:rsidRPr="00BC7DCB">
              <w:rPr>
                <w:rStyle w:val="exempleCar"/>
              </w:rPr>
              <w:t>(modèle de lettre existant boîte à outil du RMN)</w:t>
            </w:r>
          </w:p>
        </w:tc>
        <w:tc>
          <w:tcPr>
            <w:tcW w:w="3991" w:type="dxa"/>
          </w:tcPr>
          <w:p w:rsidR="00911D5B" w:rsidRDefault="00A74314">
            <w:pPr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Documents remis au MELCCFP</w:t>
            </w:r>
          </w:p>
          <w:p w:rsidR="00911D5B" w:rsidRDefault="00A74314">
            <w:pPr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Documents remis à ECCC  </w:t>
            </w:r>
          </w:p>
        </w:tc>
      </w:tr>
      <w:tr w:rsidR="00911D5B">
        <w:trPr>
          <w:trHeight w:val="226"/>
        </w:trPr>
        <w:tc>
          <w:tcPr>
            <w:tcW w:w="568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</w:pPr>
          </w:p>
        </w:tc>
        <w:tc>
          <w:tcPr>
            <w:tcW w:w="4685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</w:pPr>
          </w:p>
        </w:tc>
        <w:tc>
          <w:tcPr>
            <w:tcW w:w="6110" w:type="dxa"/>
            <w:gridSpan w:val="2"/>
          </w:tcPr>
          <w:p w:rsidR="00911D5B" w:rsidRDefault="00A74314">
            <w:pPr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Don simple </w:t>
            </w:r>
          </w:p>
        </w:tc>
      </w:tr>
      <w:tr w:rsidR="00911D5B">
        <w:trPr>
          <w:trHeight w:val="220"/>
        </w:trPr>
        <w:tc>
          <w:tcPr>
            <w:tcW w:w="568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</w:pPr>
          </w:p>
        </w:tc>
        <w:tc>
          <w:tcPr>
            <w:tcW w:w="4685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</w:pPr>
          </w:p>
        </w:tc>
        <w:tc>
          <w:tcPr>
            <w:tcW w:w="6110" w:type="dxa"/>
            <w:gridSpan w:val="2"/>
          </w:tcPr>
          <w:p w:rsidR="00911D5B" w:rsidRDefault="00A74314">
            <w:pPr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Visa fiscal </w:t>
            </w:r>
          </w:p>
        </w:tc>
      </w:tr>
      <w:tr w:rsidR="00911D5B">
        <w:trPr>
          <w:trHeight w:val="220"/>
        </w:trPr>
        <w:tc>
          <w:tcPr>
            <w:tcW w:w="568" w:type="dxa"/>
          </w:tcPr>
          <w:p w:rsidR="00911D5B" w:rsidRDefault="00911D5B" w:rsidP="00773C75">
            <w:pPr>
              <w:pStyle w:val="NumA1"/>
            </w:pPr>
          </w:p>
        </w:tc>
        <w:tc>
          <w:tcPr>
            <w:tcW w:w="4685" w:type="dxa"/>
          </w:tcPr>
          <w:p w:rsidR="00911D5B" w:rsidRDefault="00A74314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Valider accès à la propriété </w:t>
            </w:r>
            <w:r w:rsidRPr="00BC7DCB">
              <w:rPr>
                <w:rStyle w:val="exempleCar"/>
              </w:rPr>
              <w:t xml:space="preserve">(Définir chemin existant depuis voie publique, </w:t>
            </w:r>
            <w:proofErr w:type="spellStart"/>
            <w:r w:rsidRPr="00BC7DCB">
              <w:rPr>
                <w:rStyle w:val="exempleCar"/>
              </w:rPr>
              <w:t>shapefile</w:t>
            </w:r>
            <w:proofErr w:type="spellEnd"/>
            <w:r w:rsidRPr="00BC7DCB">
              <w:rPr>
                <w:rStyle w:val="exempleCar"/>
              </w:rPr>
              <w:t>)</w:t>
            </w:r>
          </w:p>
        </w:tc>
        <w:tc>
          <w:tcPr>
            <w:tcW w:w="6110" w:type="dxa"/>
            <w:gridSpan w:val="2"/>
          </w:tcPr>
          <w:p w:rsidR="00911D5B" w:rsidRDefault="00A74314">
            <w:pPr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Servitude de passage </w:t>
            </w:r>
          </w:p>
          <w:p w:rsidR="00911D5B" w:rsidRDefault="00A74314">
            <w:pPr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Entente avec le propriétaire </w:t>
            </w:r>
          </w:p>
        </w:tc>
      </w:tr>
      <w:tr w:rsidR="00911D5B">
        <w:trPr>
          <w:trHeight w:val="220"/>
        </w:trPr>
        <w:tc>
          <w:tcPr>
            <w:tcW w:w="568" w:type="dxa"/>
          </w:tcPr>
          <w:p w:rsidR="00773C75" w:rsidRPr="00773C75" w:rsidRDefault="00773C75" w:rsidP="00773C75">
            <w:pPr>
              <w:pStyle w:val="NumA1"/>
            </w:pPr>
          </w:p>
        </w:tc>
        <w:tc>
          <w:tcPr>
            <w:tcW w:w="4685" w:type="dxa"/>
          </w:tcPr>
          <w:p w:rsidR="00911D5B" w:rsidRDefault="00A74314">
            <w:pPr>
              <w:jc w:val="left"/>
              <w:rPr>
                <w:color w:val="000000"/>
              </w:rPr>
            </w:pPr>
            <w:r>
              <w:t xml:space="preserve">Intervention du conjoint du vendeur nécessaire? Un tiers a -t-il un droit de préférence ou un droit de premier refus </w:t>
            </w:r>
          </w:p>
        </w:tc>
        <w:tc>
          <w:tcPr>
            <w:tcW w:w="6110" w:type="dxa"/>
            <w:gridSpan w:val="2"/>
          </w:tcPr>
          <w:p w:rsidR="00911D5B" w:rsidRDefault="00A74314">
            <w:pPr>
              <w:ind w:left="-18" w:firstLine="18"/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OUI</w:t>
            </w:r>
          </w:p>
          <w:p w:rsidR="00911D5B" w:rsidRDefault="00A74314">
            <w:pPr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NON </w:t>
            </w:r>
          </w:p>
        </w:tc>
      </w:tr>
      <w:tr w:rsidR="00911D5B">
        <w:trPr>
          <w:trHeight w:val="220"/>
        </w:trPr>
        <w:tc>
          <w:tcPr>
            <w:tcW w:w="568" w:type="dxa"/>
          </w:tcPr>
          <w:p w:rsidR="00773C75" w:rsidRPr="00773C75" w:rsidRDefault="00773C75" w:rsidP="00773C75">
            <w:pPr>
              <w:pStyle w:val="NumA1"/>
            </w:pPr>
          </w:p>
        </w:tc>
        <w:tc>
          <w:tcPr>
            <w:tcW w:w="4685" w:type="dxa"/>
          </w:tcPr>
          <w:p w:rsidR="00911D5B" w:rsidRDefault="00A74314">
            <w:pPr>
              <w:jc w:val="left"/>
              <w:rPr>
                <w:i/>
                <w:color w:val="000000"/>
              </w:rPr>
            </w:pPr>
            <w:r>
              <w:rPr>
                <w:color w:val="000000"/>
              </w:rPr>
              <w:t xml:space="preserve">Y-a-t-il des conditions du vendeur ? </w:t>
            </w:r>
            <w:r w:rsidRPr="00BC7DCB">
              <w:rPr>
                <w:rStyle w:val="exempleCar"/>
              </w:rPr>
              <w:t>(</w:t>
            </w:r>
            <w:proofErr w:type="gramStart"/>
            <w:r w:rsidRPr="00BC7DCB">
              <w:rPr>
                <w:rStyle w:val="exempleCar"/>
              </w:rPr>
              <w:t>ex</w:t>
            </w:r>
            <w:proofErr w:type="gramEnd"/>
            <w:r w:rsidRPr="00BC7DCB">
              <w:rPr>
                <w:rStyle w:val="exempleCar"/>
              </w:rPr>
              <w:t xml:space="preserve">: conserver droit d’usage, de passage </w:t>
            </w:r>
            <w:proofErr w:type="spellStart"/>
            <w:r w:rsidRPr="00BC7DCB">
              <w:rPr>
                <w:rStyle w:val="exempleCar"/>
              </w:rPr>
              <w:t>etc</w:t>
            </w:r>
            <w:proofErr w:type="spellEnd"/>
            <w:r w:rsidRPr="00BC7DCB">
              <w:rPr>
                <w:rStyle w:val="exempleCar"/>
              </w:rPr>
              <w:t>, sur la propriété)</w:t>
            </w:r>
            <w:r>
              <w:rPr>
                <w:i/>
                <w:sz w:val="20"/>
                <w:szCs w:val="20"/>
              </w:rPr>
              <w:t xml:space="preserve"> </w:t>
            </w:r>
          </w:p>
        </w:tc>
        <w:tc>
          <w:tcPr>
            <w:tcW w:w="6110" w:type="dxa"/>
            <w:gridSpan w:val="2"/>
          </w:tcPr>
          <w:p w:rsidR="00911D5B" w:rsidRDefault="00A74314">
            <w:pPr>
              <w:ind w:left="-18" w:firstLine="18"/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OUI, sont-ils considérés dans l’évaluation de la JVM ?</w:t>
            </w:r>
          </w:p>
          <w:p w:rsidR="00911D5B" w:rsidRDefault="00A74314">
            <w:pPr>
              <w:ind w:left="-18" w:firstLine="18"/>
              <w:jc w:val="left"/>
              <w:rPr>
                <w:color w:val="000000"/>
              </w:rPr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NON</w:t>
            </w:r>
          </w:p>
        </w:tc>
      </w:tr>
      <w:tr w:rsidR="00911D5B">
        <w:trPr>
          <w:trHeight w:val="220"/>
        </w:trPr>
        <w:tc>
          <w:tcPr>
            <w:tcW w:w="11363" w:type="dxa"/>
            <w:gridSpan w:val="4"/>
          </w:tcPr>
          <w:p w:rsidR="00911D5B" w:rsidRDefault="00A74314">
            <w:pPr>
              <w:ind w:left="-18" w:firstLine="18"/>
              <w:jc w:val="left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 xml:space="preserve">*Note 1 : </w:t>
            </w:r>
            <w:r>
              <w:rPr>
                <w:b/>
                <w:i/>
                <w:color w:val="000000"/>
                <w:sz w:val="20"/>
                <w:szCs w:val="20"/>
              </w:rPr>
              <w:t>VENTE À RABAIS</w:t>
            </w:r>
            <w:r>
              <w:rPr>
                <w:i/>
                <w:color w:val="000000"/>
                <w:sz w:val="20"/>
                <w:szCs w:val="20"/>
              </w:rPr>
              <w:t xml:space="preserve"> : </w:t>
            </w:r>
            <w:r w:rsidRPr="00BC7DCB">
              <w:rPr>
                <w:rStyle w:val="exempleCar"/>
              </w:rPr>
              <w:t>Pour être considéré comme un don, un minimum de 20% de la JVM doit être offert en don</w:t>
            </w:r>
          </w:p>
        </w:tc>
      </w:tr>
      <w:tr w:rsidR="00911D5B">
        <w:trPr>
          <w:trHeight w:val="220"/>
        </w:trPr>
        <w:tc>
          <w:tcPr>
            <w:tcW w:w="11363" w:type="dxa"/>
            <w:gridSpan w:val="4"/>
            <w:shd w:val="clear" w:color="auto" w:fill="BFBFBF"/>
          </w:tcPr>
          <w:p w:rsidR="00911D5B" w:rsidRDefault="00A74314" w:rsidP="00194FF2">
            <w:pPr>
              <w:pStyle w:val="Titre1"/>
              <w:spacing w:before="0" w:after="0"/>
              <w:ind w:firstLine="236"/>
              <w:jc w:val="left"/>
            </w:pPr>
            <w:bookmarkStart w:id="1" w:name="_heading=h.1hvtuui6is5" w:colFirst="0" w:colLast="0"/>
            <w:bookmarkEnd w:id="1"/>
            <w:r>
              <w:t xml:space="preserve">      VÉRIFICATION DILIGENTE</w:t>
            </w:r>
          </w:p>
        </w:tc>
      </w:tr>
      <w:tr w:rsidR="00911D5B">
        <w:trPr>
          <w:trHeight w:val="220"/>
        </w:trPr>
        <w:tc>
          <w:tcPr>
            <w:tcW w:w="11363" w:type="dxa"/>
            <w:gridSpan w:val="4"/>
            <w:shd w:val="clear" w:color="auto" w:fill="F2F2F2"/>
          </w:tcPr>
          <w:p w:rsidR="00911D5B" w:rsidRDefault="00A74314">
            <w:pPr>
              <w:pStyle w:val="Titre2"/>
              <w:spacing w:before="0" w:after="0"/>
              <w:ind w:left="720" w:firstLine="0"/>
            </w:pPr>
            <w:r>
              <w:t>ÉVALUATION ENVIRONNEMENTALE</w:t>
            </w:r>
          </w:p>
        </w:tc>
      </w:tr>
      <w:tr w:rsidR="00911D5B" w:rsidTr="00BC7DCB">
        <w:trPr>
          <w:trHeight w:val="362"/>
        </w:trPr>
        <w:tc>
          <w:tcPr>
            <w:tcW w:w="568" w:type="dxa"/>
            <w:vMerge w:val="restart"/>
          </w:tcPr>
          <w:p w:rsidR="00911D5B" w:rsidRDefault="00773C75" w:rsidP="00773C75">
            <w:pPr>
              <w:pStyle w:val="NumA1"/>
            </w:pPr>
            <w:r>
              <w:t>11.</w:t>
            </w:r>
          </w:p>
          <w:p w:rsidR="00773C75" w:rsidRPr="00773C75" w:rsidRDefault="00773C75" w:rsidP="00773C75"/>
        </w:tc>
        <w:tc>
          <w:tcPr>
            <w:tcW w:w="4685" w:type="dxa"/>
            <w:vMerge w:val="restart"/>
          </w:tcPr>
          <w:p w:rsidR="00911D5B" w:rsidRDefault="00A74314">
            <w:pPr>
              <w:keepNext/>
              <w:tabs>
                <w:tab w:val="left" w:pos="4169"/>
              </w:tabs>
              <w:jc w:val="left"/>
              <w:rPr>
                <w:color w:val="000000"/>
              </w:rPr>
            </w:pPr>
            <w:r>
              <w:rPr>
                <w:color w:val="000000"/>
              </w:rPr>
              <w:t>Présence de bâtiments ?</w:t>
            </w:r>
          </w:p>
        </w:tc>
        <w:tc>
          <w:tcPr>
            <w:tcW w:w="6110" w:type="dxa"/>
            <w:gridSpan w:val="2"/>
          </w:tcPr>
          <w:p w:rsidR="00911D5B" w:rsidRDefault="00A74314">
            <w:pPr>
              <w:keepNext/>
              <w:tabs>
                <w:tab w:val="left" w:pos="4169"/>
              </w:tabs>
              <w:jc w:val="left"/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Arimo" w:eastAsia="Arimo" w:hAnsi="Arimo" w:cs="Arimo"/>
              </w:rPr>
              <w:t xml:space="preserve">☐ </w:t>
            </w:r>
            <w:r>
              <w:t>NON</w:t>
            </w:r>
            <w:r>
              <w:rPr>
                <w:color w:val="000000"/>
              </w:rPr>
              <w:t xml:space="preserve">          </w:t>
            </w:r>
          </w:p>
        </w:tc>
      </w:tr>
      <w:tr w:rsidR="00911D5B">
        <w:trPr>
          <w:trHeight w:val="1010"/>
        </w:trPr>
        <w:tc>
          <w:tcPr>
            <w:tcW w:w="568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Quattrocento Sans" w:eastAsia="Quattrocento Sans" w:hAnsi="Quattrocento Sans" w:cs="Quattrocento Sans"/>
              </w:rPr>
            </w:pPr>
          </w:p>
        </w:tc>
        <w:tc>
          <w:tcPr>
            <w:tcW w:w="4685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Quattrocento Sans" w:eastAsia="Quattrocento Sans" w:hAnsi="Quattrocento Sans" w:cs="Quattrocento Sans"/>
              </w:rPr>
            </w:pPr>
          </w:p>
        </w:tc>
        <w:tc>
          <w:tcPr>
            <w:tcW w:w="6110" w:type="dxa"/>
            <w:gridSpan w:val="2"/>
          </w:tcPr>
          <w:p w:rsidR="00911D5B" w:rsidRPr="00BC7DCB" w:rsidRDefault="00A74314">
            <w:pPr>
              <w:keepNext/>
              <w:tabs>
                <w:tab w:val="left" w:pos="4169"/>
              </w:tabs>
              <w:jc w:val="left"/>
              <w:rPr>
                <w:rStyle w:val="exempleCar"/>
              </w:rPr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OUI, détailler </w:t>
            </w:r>
            <w:r w:rsidRPr="00BC7DCB">
              <w:rPr>
                <w:rStyle w:val="exempleCar"/>
              </w:rPr>
              <w:t xml:space="preserve">(visible dans le </w:t>
            </w:r>
            <w:proofErr w:type="spellStart"/>
            <w:r w:rsidRPr="00BC7DCB">
              <w:rPr>
                <w:rStyle w:val="exempleCar"/>
              </w:rPr>
              <w:t>shapefile</w:t>
            </w:r>
            <w:proofErr w:type="spellEnd"/>
            <w:r w:rsidRPr="00BC7DCB">
              <w:rPr>
                <w:rStyle w:val="exempleCar"/>
              </w:rPr>
              <w:t>, détails dans la description écologique)</w:t>
            </w:r>
          </w:p>
          <w:p w:rsidR="00911D5B" w:rsidRDefault="00A74314" w:rsidP="00BC7DCB">
            <w:pPr>
              <w:keepNext/>
              <w:numPr>
                <w:ilvl w:val="0"/>
                <w:numId w:val="5"/>
              </w:numPr>
              <w:tabs>
                <w:tab w:val="left" w:pos="4169"/>
              </w:tabs>
              <w:ind w:left="443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</w:t>
            </w:r>
            <w:r>
              <w:rPr>
                <w:color w:val="000000"/>
                <w:sz w:val="18"/>
                <w:szCs w:val="18"/>
              </w:rPr>
              <w:t xml:space="preserve">ssurances nécessaires? </w:t>
            </w:r>
          </w:p>
          <w:p w:rsidR="00911D5B" w:rsidRDefault="00A74314">
            <w:pPr>
              <w:keepNext/>
              <w:tabs>
                <w:tab w:val="left" w:pos="4169"/>
              </w:tabs>
              <w:ind w:left="566"/>
              <w:jc w:val="left"/>
              <w:rPr>
                <w:i/>
                <w:sz w:val="16"/>
                <w:szCs w:val="16"/>
              </w:rPr>
            </w:pPr>
            <w:r>
              <w:rPr>
                <w:rFonts w:ascii="Arimo" w:eastAsia="Arimo" w:hAnsi="Arimo" w:cs="Arimo"/>
                <w:sz w:val="18"/>
                <w:szCs w:val="18"/>
              </w:rPr>
              <w:t>☐</w:t>
            </w:r>
            <w:r>
              <w:rPr>
                <w:sz w:val="18"/>
                <w:szCs w:val="18"/>
              </w:rPr>
              <w:t xml:space="preserve"> OUI </w:t>
            </w:r>
            <w:r>
              <w:rPr>
                <w:sz w:val="18"/>
                <w:szCs w:val="18"/>
              </w:rPr>
              <w:br/>
            </w:r>
            <w:r>
              <w:rPr>
                <w:rFonts w:ascii="Arimo" w:eastAsia="Arimo" w:hAnsi="Arimo" w:cs="Arimo"/>
                <w:sz w:val="18"/>
                <w:szCs w:val="18"/>
              </w:rPr>
              <w:t>☐</w:t>
            </w:r>
            <w:r>
              <w:rPr>
                <w:sz w:val="18"/>
                <w:szCs w:val="18"/>
              </w:rPr>
              <w:t xml:space="preserve"> NON </w:t>
            </w:r>
          </w:p>
          <w:p w:rsidR="00911D5B" w:rsidRDefault="00A74314" w:rsidP="00BC7DCB">
            <w:pPr>
              <w:keepNext/>
              <w:numPr>
                <w:ilvl w:val="0"/>
                <w:numId w:val="5"/>
              </w:numPr>
              <w:tabs>
                <w:tab w:val="left" w:pos="4169"/>
              </w:tabs>
              <w:ind w:left="443"/>
              <w:jc w:val="left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Démolition prévue? </w:t>
            </w:r>
          </w:p>
          <w:p w:rsidR="00911D5B" w:rsidRDefault="00A74314">
            <w:pPr>
              <w:keepNext/>
              <w:tabs>
                <w:tab w:val="left" w:pos="4169"/>
              </w:tabs>
              <w:jc w:val="left"/>
              <w:rPr>
                <w:sz w:val="18"/>
                <w:szCs w:val="18"/>
              </w:rPr>
            </w:pPr>
            <w:r>
              <w:rPr>
                <w:rFonts w:ascii="Arimo" w:eastAsia="Arimo" w:hAnsi="Arimo" w:cs="Arimo"/>
                <w:sz w:val="18"/>
                <w:szCs w:val="18"/>
              </w:rPr>
              <w:t xml:space="preserve">            ☐</w:t>
            </w:r>
            <w:r>
              <w:rPr>
                <w:sz w:val="18"/>
                <w:szCs w:val="18"/>
              </w:rPr>
              <w:t xml:space="preserve"> OUI </w:t>
            </w:r>
            <w:r w:rsidRPr="00BC7DCB">
              <w:rPr>
                <w:rStyle w:val="exempleCar"/>
                <w:sz w:val="18"/>
              </w:rPr>
              <w:t>(date prévue ?)</w:t>
            </w:r>
          </w:p>
          <w:p w:rsidR="006C1D5D" w:rsidRPr="006C1D5D" w:rsidRDefault="00A74314" w:rsidP="006C1D5D">
            <w:pPr>
              <w:keepNext/>
              <w:tabs>
                <w:tab w:val="left" w:pos="4169"/>
              </w:tabs>
              <w:spacing w:after="120"/>
              <w:jc w:val="left"/>
              <w:rPr>
                <w:rFonts w:ascii="Calibri Light" w:hAnsi="Calibri Light" w:cs="Sans Serif Collection"/>
                <w:i/>
                <w:color w:val="262626" w:themeColor="text1" w:themeTint="D9"/>
                <w:spacing w:val="-4"/>
                <w:sz w:val="18"/>
              </w:rPr>
            </w:pPr>
            <w:r>
              <w:rPr>
                <w:rFonts w:ascii="Arimo" w:eastAsia="Arimo" w:hAnsi="Arimo" w:cs="Arimo"/>
                <w:sz w:val="18"/>
                <w:szCs w:val="18"/>
              </w:rPr>
              <w:t xml:space="preserve">            ☐</w:t>
            </w:r>
            <w:r>
              <w:rPr>
                <w:sz w:val="18"/>
                <w:szCs w:val="18"/>
              </w:rPr>
              <w:t xml:space="preserve"> NON </w:t>
            </w:r>
            <w:r w:rsidRPr="00BC7DCB">
              <w:rPr>
                <w:rStyle w:val="exempleCar"/>
                <w:sz w:val="18"/>
              </w:rPr>
              <w:t>(qui fera la gestion ?)</w:t>
            </w:r>
          </w:p>
        </w:tc>
      </w:tr>
      <w:tr w:rsidR="00911D5B" w:rsidTr="00BC7DCB">
        <w:trPr>
          <w:trHeight w:val="396"/>
        </w:trPr>
        <w:tc>
          <w:tcPr>
            <w:tcW w:w="568" w:type="dxa"/>
            <w:vMerge w:val="restart"/>
          </w:tcPr>
          <w:p w:rsidR="00911D5B" w:rsidRDefault="00911D5B" w:rsidP="00773C75">
            <w:pPr>
              <w:pStyle w:val="NumA1"/>
            </w:pPr>
          </w:p>
        </w:tc>
        <w:tc>
          <w:tcPr>
            <w:tcW w:w="4685" w:type="dxa"/>
            <w:vMerge w:val="restart"/>
          </w:tcPr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Présence de barrage ou de toute autre infrastructure ?         </w:t>
            </w:r>
          </w:p>
        </w:tc>
        <w:tc>
          <w:tcPr>
            <w:tcW w:w="6110" w:type="dxa"/>
            <w:gridSpan w:val="2"/>
          </w:tcPr>
          <w:p w:rsidR="00911D5B" w:rsidRDefault="00A74314">
            <w:pPr>
              <w:keepNext/>
              <w:tabs>
                <w:tab w:val="left" w:pos="4169"/>
              </w:tabs>
              <w:jc w:val="left"/>
              <w:rPr>
                <w:rFonts w:ascii="Quattrocento Sans" w:eastAsia="Quattrocento Sans" w:hAnsi="Quattrocento Sans" w:cs="Quattrocento Sans"/>
              </w:rPr>
            </w:pPr>
            <w:r>
              <w:rPr>
                <w:rFonts w:ascii="Arimo" w:eastAsia="Arimo" w:hAnsi="Arimo" w:cs="Arimo"/>
              </w:rPr>
              <w:t xml:space="preserve">☐ </w:t>
            </w:r>
            <w:r>
              <w:t>NON</w:t>
            </w:r>
          </w:p>
        </w:tc>
      </w:tr>
      <w:tr w:rsidR="00911D5B">
        <w:trPr>
          <w:trHeight w:val="1010"/>
        </w:trPr>
        <w:tc>
          <w:tcPr>
            <w:tcW w:w="568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Quattrocento Sans" w:eastAsia="Quattrocento Sans" w:hAnsi="Quattrocento Sans" w:cs="Quattrocento Sans"/>
              </w:rPr>
            </w:pPr>
          </w:p>
        </w:tc>
        <w:tc>
          <w:tcPr>
            <w:tcW w:w="4685" w:type="dxa"/>
            <w:vMerge/>
          </w:tcPr>
          <w:p w:rsidR="00911D5B" w:rsidRDefault="00911D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Quattrocento Sans" w:eastAsia="Quattrocento Sans" w:hAnsi="Quattrocento Sans" w:cs="Quattrocento Sans"/>
              </w:rPr>
            </w:pPr>
          </w:p>
        </w:tc>
        <w:tc>
          <w:tcPr>
            <w:tcW w:w="6110" w:type="dxa"/>
            <w:gridSpan w:val="2"/>
          </w:tcPr>
          <w:p w:rsidR="00BC7DCB" w:rsidRPr="00BC7DCB" w:rsidRDefault="00BC7DCB" w:rsidP="00BC7DCB">
            <w:pPr>
              <w:keepNext/>
              <w:tabs>
                <w:tab w:val="left" w:pos="4169"/>
              </w:tabs>
              <w:jc w:val="left"/>
              <w:rPr>
                <w:rStyle w:val="exempleCar"/>
              </w:rPr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OUI, détailler </w:t>
            </w:r>
            <w:r w:rsidRPr="00BC7DCB">
              <w:rPr>
                <w:rStyle w:val="exempleCar"/>
              </w:rPr>
              <w:t xml:space="preserve">(visible dans le </w:t>
            </w:r>
            <w:proofErr w:type="spellStart"/>
            <w:r w:rsidRPr="00BC7DCB">
              <w:rPr>
                <w:rStyle w:val="exempleCar"/>
              </w:rPr>
              <w:t>shapefile</w:t>
            </w:r>
            <w:proofErr w:type="spellEnd"/>
            <w:r w:rsidRPr="00BC7DCB">
              <w:rPr>
                <w:rStyle w:val="exempleCar"/>
              </w:rPr>
              <w:t>, détails dans la description écologique)</w:t>
            </w:r>
          </w:p>
          <w:p w:rsidR="00BC7DCB" w:rsidRDefault="00BC7DCB" w:rsidP="00BC7DCB">
            <w:pPr>
              <w:keepNext/>
              <w:numPr>
                <w:ilvl w:val="0"/>
                <w:numId w:val="5"/>
              </w:numPr>
              <w:tabs>
                <w:tab w:val="left" w:pos="4169"/>
              </w:tabs>
              <w:ind w:left="443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</w:t>
            </w:r>
            <w:r>
              <w:rPr>
                <w:color w:val="000000"/>
                <w:sz w:val="18"/>
                <w:szCs w:val="18"/>
              </w:rPr>
              <w:t xml:space="preserve">ssurances nécessaires? </w:t>
            </w:r>
          </w:p>
          <w:p w:rsidR="00BC7DCB" w:rsidRDefault="00BC7DCB" w:rsidP="00BC7DCB">
            <w:pPr>
              <w:keepNext/>
              <w:tabs>
                <w:tab w:val="left" w:pos="4169"/>
              </w:tabs>
              <w:ind w:left="566"/>
              <w:jc w:val="left"/>
              <w:rPr>
                <w:i/>
                <w:sz w:val="16"/>
                <w:szCs w:val="16"/>
              </w:rPr>
            </w:pPr>
            <w:r>
              <w:rPr>
                <w:rFonts w:ascii="Arimo" w:eastAsia="Arimo" w:hAnsi="Arimo" w:cs="Arimo"/>
                <w:sz w:val="18"/>
                <w:szCs w:val="18"/>
              </w:rPr>
              <w:t>☐</w:t>
            </w:r>
            <w:r>
              <w:rPr>
                <w:sz w:val="18"/>
                <w:szCs w:val="18"/>
              </w:rPr>
              <w:t xml:space="preserve"> OUI </w:t>
            </w:r>
            <w:r>
              <w:rPr>
                <w:sz w:val="18"/>
                <w:szCs w:val="18"/>
              </w:rPr>
              <w:br/>
            </w:r>
            <w:r>
              <w:rPr>
                <w:rFonts w:ascii="Arimo" w:eastAsia="Arimo" w:hAnsi="Arimo" w:cs="Arimo"/>
                <w:sz w:val="18"/>
                <w:szCs w:val="18"/>
              </w:rPr>
              <w:t>☐</w:t>
            </w:r>
            <w:r>
              <w:rPr>
                <w:sz w:val="18"/>
                <w:szCs w:val="18"/>
              </w:rPr>
              <w:t xml:space="preserve"> NON </w:t>
            </w:r>
          </w:p>
          <w:p w:rsidR="00BC7DCB" w:rsidRDefault="00BC7DCB" w:rsidP="00BC7DCB">
            <w:pPr>
              <w:keepNext/>
              <w:numPr>
                <w:ilvl w:val="0"/>
                <w:numId w:val="5"/>
              </w:numPr>
              <w:tabs>
                <w:tab w:val="left" w:pos="4169"/>
              </w:tabs>
              <w:ind w:left="443"/>
              <w:jc w:val="left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Démolition prévue? </w:t>
            </w:r>
          </w:p>
          <w:p w:rsidR="00BC7DCB" w:rsidRDefault="00BC7DCB" w:rsidP="00BC7DCB">
            <w:pPr>
              <w:keepNext/>
              <w:tabs>
                <w:tab w:val="left" w:pos="4169"/>
              </w:tabs>
              <w:jc w:val="left"/>
              <w:rPr>
                <w:sz w:val="18"/>
                <w:szCs w:val="18"/>
              </w:rPr>
            </w:pPr>
            <w:r>
              <w:rPr>
                <w:rFonts w:ascii="Arimo" w:eastAsia="Arimo" w:hAnsi="Arimo" w:cs="Arimo"/>
                <w:sz w:val="18"/>
                <w:szCs w:val="18"/>
              </w:rPr>
              <w:t xml:space="preserve">            ☐</w:t>
            </w:r>
            <w:r>
              <w:rPr>
                <w:sz w:val="18"/>
                <w:szCs w:val="18"/>
              </w:rPr>
              <w:t xml:space="preserve"> OUI </w:t>
            </w:r>
            <w:r w:rsidRPr="00BC7DCB">
              <w:rPr>
                <w:rStyle w:val="exempleCar"/>
                <w:sz w:val="18"/>
              </w:rPr>
              <w:t>(date prévue ?)</w:t>
            </w:r>
          </w:p>
          <w:p w:rsidR="00911D5B" w:rsidRDefault="00BC7DCB" w:rsidP="006C1D5D">
            <w:pPr>
              <w:keepNext/>
              <w:tabs>
                <w:tab w:val="left" w:pos="4169"/>
              </w:tabs>
              <w:spacing w:after="120"/>
              <w:jc w:val="left"/>
              <w:rPr>
                <w:rFonts w:ascii="Quattrocento Sans" w:eastAsia="Quattrocento Sans" w:hAnsi="Quattrocento Sans" w:cs="Quattrocento Sans"/>
                <w:sz w:val="24"/>
                <w:szCs w:val="24"/>
              </w:rPr>
            </w:pPr>
            <w:r>
              <w:rPr>
                <w:rFonts w:ascii="Arimo" w:eastAsia="Arimo" w:hAnsi="Arimo" w:cs="Arimo"/>
                <w:sz w:val="18"/>
                <w:szCs w:val="18"/>
              </w:rPr>
              <w:t xml:space="preserve">            ☐</w:t>
            </w:r>
            <w:r>
              <w:rPr>
                <w:sz w:val="18"/>
                <w:szCs w:val="18"/>
              </w:rPr>
              <w:t xml:space="preserve"> NON </w:t>
            </w:r>
            <w:r w:rsidRPr="00BC7DCB">
              <w:rPr>
                <w:rStyle w:val="exempleCar"/>
                <w:sz w:val="18"/>
              </w:rPr>
              <w:t>(qui fera la gestion ?)</w:t>
            </w:r>
            <w:bookmarkStart w:id="2" w:name="_GoBack"/>
            <w:bookmarkEnd w:id="2"/>
          </w:p>
        </w:tc>
      </w:tr>
      <w:tr w:rsidR="00911D5B">
        <w:trPr>
          <w:trHeight w:val="220"/>
        </w:trPr>
        <w:tc>
          <w:tcPr>
            <w:tcW w:w="568" w:type="dxa"/>
          </w:tcPr>
          <w:p w:rsidR="00911D5B" w:rsidRDefault="00911D5B" w:rsidP="00773C75">
            <w:pPr>
              <w:pStyle w:val="NumA1"/>
            </w:pPr>
          </w:p>
        </w:tc>
        <w:tc>
          <w:tcPr>
            <w:tcW w:w="4685" w:type="dxa"/>
          </w:tcPr>
          <w:p w:rsidR="00911D5B" w:rsidRDefault="00A74314">
            <w:pPr>
              <w:keepNext/>
              <w:jc w:val="left"/>
              <w:rPr>
                <w:i/>
                <w:color w:val="000000"/>
              </w:rPr>
            </w:pPr>
            <w:r>
              <w:rPr>
                <w:color w:val="000000"/>
              </w:rPr>
              <w:t xml:space="preserve">Usages passés sur la propriété, permis et non permis? </w:t>
            </w:r>
            <w:r w:rsidRPr="00EF3729">
              <w:rPr>
                <w:rStyle w:val="exempleCar"/>
              </w:rPr>
              <w:t>(</w:t>
            </w:r>
            <w:proofErr w:type="gramStart"/>
            <w:r w:rsidRPr="00EF3729">
              <w:rPr>
                <w:rStyle w:val="exempleCar"/>
              </w:rPr>
              <w:t>ex</w:t>
            </w:r>
            <w:proofErr w:type="gramEnd"/>
            <w:r w:rsidRPr="00EF3729">
              <w:rPr>
                <w:rStyle w:val="exempleCar"/>
              </w:rPr>
              <w:t> : acériculture, agriculture, circulation en VTT, etc.)</w:t>
            </w:r>
          </w:p>
        </w:tc>
        <w:tc>
          <w:tcPr>
            <w:tcW w:w="6110" w:type="dxa"/>
            <w:gridSpan w:val="2"/>
          </w:tcPr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Déclaration du vendeur signée </w:t>
            </w:r>
          </w:p>
        </w:tc>
      </w:tr>
      <w:tr w:rsidR="00911D5B">
        <w:trPr>
          <w:trHeight w:val="220"/>
        </w:trPr>
        <w:tc>
          <w:tcPr>
            <w:tcW w:w="568" w:type="dxa"/>
          </w:tcPr>
          <w:p w:rsidR="00911D5B" w:rsidRDefault="00911D5B" w:rsidP="00773C75">
            <w:pPr>
              <w:pStyle w:val="NumA1"/>
            </w:pPr>
          </w:p>
        </w:tc>
        <w:tc>
          <w:tcPr>
            <w:tcW w:w="4685" w:type="dxa"/>
          </w:tcPr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color w:val="000000"/>
              </w:rPr>
              <w:t>Présence sur liste terrains contaminés MELCCFP?</w:t>
            </w:r>
          </w:p>
        </w:tc>
        <w:tc>
          <w:tcPr>
            <w:tcW w:w="6110" w:type="dxa"/>
            <w:gridSpan w:val="2"/>
          </w:tcPr>
          <w:p w:rsidR="00911D5B" w:rsidRDefault="00A74314">
            <w:pPr>
              <w:keepNext/>
              <w:jc w:val="left"/>
            </w:pPr>
            <w:r>
              <w:t xml:space="preserve">Vérification sur </w:t>
            </w:r>
            <w:hyperlink r:id="rId9">
              <w:r>
                <w:rPr>
                  <w:color w:val="1155CC"/>
                  <w:u w:val="single"/>
                </w:rPr>
                <w:t>repère GTC</w:t>
              </w:r>
            </w:hyperlink>
            <w:r>
              <w:t xml:space="preserve"> :     </w:t>
            </w:r>
            <w:r>
              <w:rPr>
                <w:rFonts w:ascii="Arimo" w:eastAsia="Arimo" w:hAnsi="Arimo" w:cs="Arimo"/>
              </w:rPr>
              <w:t>☐</w:t>
            </w:r>
            <w:r>
              <w:t xml:space="preserve"> OUI       </w:t>
            </w:r>
            <w:r>
              <w:rPr>
                <w:rFonts w:ascii="Arimo" w:eastAsia="Arimo" w:hAnsi="Arimo" w:cs="Arimo"/>
              </w:rPr>
              <w:t>☐</w:t>
            </w:r>
            <w:r>
              <w:t xml:space="preserve"> NON</w:t>
            </w:r>
          </w:p>
        </w:tc>
      </w:tr>
      <w:tr w:rsidR="00911D5B">
        <w:trPr>
          <w:trHeight w:val="220"/>
        </w:trPr>
        <w:tc>
          <w:tcPr>
            <w:tcW w:w="568" w:type="dxa"/>
          </w:tcPr>
          <w:p w:rsidR="00911D5B" w:rsidRDefault="00911D5B" w:rsidP="00773C75">
            <w:pPr>
              <w:pStyle w:val="NumA1"/>
            </w:pPr>
          </w:p>
        </w:tc>
        <w:tc>
          <w:tcPr>
            <w:tcW w:w="4685" w:type="dxa"/>
          </w:tcPr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Présence de structures à risque? </w:t>
            </w:r>
            <w:r w:rsidRPr="00EF3729">
              <w:rPr>
                <w:rStyle w:val="exempleCar"/>
              </w:rPr>
              <w:t>(</w:t>
            </w:r>
            <w:proofErr w:type="gramStart"/>
            <w:r w:rsidRPr="00EF3729">
              <w:rPr>
                <w:rStyle w:val="exempleCar"/>
              </w:rPr>
              <w:t>ex</w:t>
            </w:r>
            <w:proofErr w:type="gramEnd"/>
            <w:r w:rsidRPr="00EF3729">
              <w:rPr>
                <w:rStyle w:val="exempleCar"/>
              </w:rPr>
              <w:t> : un bâtiment sur le point de s’effondrer, un barrage non fonctionnel, etc.)</w:t>
            </w:r>
          </w:p>
        </w:tc>
        <w:tc>
          <w:tcPr>
            <w:tcW w:w="6110" w:type="dxa"/>
            <w:gridSpan w:val="2"/>
          </w:tcPr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OUI, </w:t>
            </w:r>
            <w:r>
              <w:rPr>
                <w:color w:val="000000"/>
              </w:rPr>
              <w:t>obligation d’entretien? Qui?</w:t>
            </w:r>
          </w:p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NON</w:t>
            </w:r>
          </w:p>
        </w:tc>
      </w:tr>
      <w:tr w:rsidR="00911D5B">
        <w:trPr>
          <w:trHeight w:val="220"/>
        </w:trPr>
        <w:tc>
          <w:tcPr>
            <w:tcW w:w="568" w:type="dxa"/>
          </w:tcPr>
          <w:p w:rsidR="00911D5B" w:rsidRDefault="00911D5B" w:rsidP="00773C75">
            <w:pPr>
              <w:pStyle w:val="NumA1"/>
            </w:pPr>
          </w:p>
        </w:tc>
        <w:tc>
          <w:tcPr>
            <w:tcW w:w="4685" w:type="dxa"/>
          </w:tcPr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color w:val="000000"/>
              </w:rPr>
              <w:t>Fossés agricoles?</w:t>
            </w:r>
          </w:p>
        </w:tc>
        <w:tc>
          <w:tcPr>
            <w:tcW w:w="6110" w:type="dxa"/>
            <w:gridSpan w:val="2"/>
          </w:tcPr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OUI, </w:t>
            </w:r>
            <w:r>
              <w:rPr>
                <w:color w:val="000000"/>
              </w:rPr>
              <w:t>obligation d’entretien? Qui?</w:t>
            </w:r>
          </w:p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NON</w:t>
            </w:r>
          </w:p>
        </w:tc>
      </w:tr>
      <w:tr w:rsidR="00911D5B">
        <w:trPr>
          <w:trHeight w:val="220"/>
        </w:trPr>
        <w:tc>
          <w:tcPr>
            <w:tcW w:w="11363" w:type="dxa"/>
            <w:gridSpan w:val="4"/>
            <w:shd w:val="clear" w:color="auto" w:fill="F2F2F2"/>
          </w:tcPr>
          <w:p w:rsidR="00911D5B" w:rsidRDefault="00A74314">
            <w:pPr>
              <w:pStyle w:val="Titre2"/>
              <w:spacing w:before="0" w:after="0"/>
              <w:ind w:left="720" w:firstLine="0"/>
            </w:pPr>
            <w:r>
              <w:t xml:space="preserve">ÉVALUATION DE LA JUSTE VALEUR MARCHANDE * </w:t>
            </w:r>
            <w:r>
              <w:rPr>
                <w:b w:val="0"/>
                <w:i/>
              </w:rPr>
              <w:t>N</w:t>
            </w:r>
            <w:r>
              <w:rPr>
                <w:b w:val="0"/>
                <w:i/>
                <w:sz w:val="20"/>
                <w:szCs w:val="20"/>
              </w:rPr>
              <w:t>otes 2 à 5</w:t>
            </w:r>
          </w:p>
        </w:tc>
      </w:tr>
      <w:tr w:rsidR="00911D5B">
        <w:trPr>
          <w:trHeight w:val="600"/>
        </w:trPr>
        <w:tc>
          <w:tcPr>
            <w:tcW w:w="568" w:type="dxa"/>
          </w:tcPr>
          <w:p w:rsidR="00911D5B" w:rsidRDefault="00911D5B" w:rsidP="00773C75">
            <w:pPr>
              <w:pStyle w:val="NumA1"/>
            </w:pPr>
          </w:p>
        </w:tc>
        <w:tc>
          <w:tcPr>
            <w:tcW w:w="4685" w:type="dxa"/>
          </w:tcPr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Valeur JVM ($) </w:t>
            </w:r>
            <w:r>
              <w:rPr>
                <w:i/>
                <w:color w:val="000000"/>
                <w:sz w:val="20"/>
                <w:szCs w:val="20"/>
              </w:rPr>
              <w:t>*Note2</w:t>
            </w:r>
            <w:r>
              <w:rPr>
                <w:color w:val="000000"/>
                <w:sz w:val="20"/>
                <w:szCs w:val="20"/>
              </w:rPr>
              <w:t xml:space="preserve">           </w:t>
            </w:r>
            <w:r>
              <w:rPr>
                <w:color w:val="000000"/>
              </w:rPr>
              <w:t xml:space="preserve">                                                                         </w:t>
            </w:r>
          </w:p>
        </w:tc>
        <w:tc>
          <w:tcPr>
            <w:tcW w:w="6110" w:type="dxa"/>
            <w:gridSpan w:val="2"/>
          </w:tcPr>
          <w:p w:rsidR="00911D5B" w:rsidRDefault="00911D5B">
            <w:pPr>
              <w:keepNext/>
              <w:jc w:val="left"/>
              <w:rPr>
                <w:color w:val="000000"/>
              </w:rPr>
            </w:pPr>
          </w:p>
        </w:tc>
      </w:tr>
      <w:tr w:rsidR="00911D5B">
        <w:trPr>
          <w:trHeight w:val="600"/>
        </w:trPr>
        <w:tc>
          <w:tcPr>
            <w:tcW w:w="568" w:type="dxa"/>
          </w:tcPr>
          <w:p w:rsidR="00911D5B" w:rsidRDefault="00911D5B" w:rsidP="00773C75">
            <w:pPr>
              <w:pStyle w:val="NumA1"/>
            </w:pPr>
          </w:p>
        </w:tc>
        <w:tc>
          <w:tcPr>
            <w:tcW w:w="4685" w:type="dxa"/>
          </w:tcPr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Forme du rapport </w:t>
            </w:r>
          </w:p>
        </w:tc>
        <w:tc>
          <w:tcPr>
            <w:tcW w:w="6110" w:type="dxa"/>
            <w:gridSpan w:val="2"/>
          </w:tcPr>
          <w:p w:rsidR="00911D5B" w:rsidRPr="00EF3729" w:rsidRDefault="00A74314">
            <w:pPr>
              <w:keepNext/>
              <w:jc w:val="left"/>
              <w:rPr>
                <w:rStyle w:val="exempleCar"/>
              </w:rPr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Complet </w:t>
            </w:r>
            <w:r w:rsidRPr="00EF3729">
              <w:rPr>
                <w:rStyle w:val="exempleCar"/>
              </w:rPr>
              <w:t>(dans tous les cas)</w:t>
            </w:r>
          </w:p>
          <w:p w:rsidR="00911D5B" w:rsidRDefault="00902763">
            <w:pPr>
              <w:keepNext/>
              <w:jc w:val="left"/>
            </w:pPr>
            <w:sdt>
              <w:sdtPr>
                <w:tag w:val="goog_rdk_0"/>
                <w:id w:val="-706563284"/>
              </w:sdtPr>
              <w:sdtEndPr/>
              <w:sdtContent>
                <w:r w:rsidR="00A74314">
                  <w:rPr>
                    <w:rFonts w:ascii="Arial Unicode MS" w:eastAsia="Arial Unicode MS" w:hAnsi="Arial Unicode MS" w:cs="Arial Unicode MS"/>
                  </w:rPr>
                  <w:t>☐</w:t>
                </w:r>
              </w:sdtContent>
            </w:sdt>
            <w:r w:rsidR="00A74314">
              <w:t xml:space="preserve"> Mise à jour </w:t>
            </w:r>
            <w:r w:rsidR="00A74314" w:rsidRPr="00EF3729">
              <w:rPr>
                <w:rStyle w:val="exempleCar"/>
              </w:rPr>
              <w:t>(dans le cadre d’une demande au PDE)</w:t>
            </w:r>
          </w:p>
        </w:tc>
      </w:tr>
      <w:tr w:rsidR="00911D5B">
        <w:trPr>
          <w:trHeight w:val="220"/>
        </w:trPr>
        <w:tc>
          <w:tcPr>
            <w:tcW w:w="568" w:type="dxa"/>
          </w:tcPr>
          <w:p w:rsidR="00911D5B" w:rsidRDefault="00911D5B" w:rsidP="00773C75">
            <w:pPr>
              <w:pStyle w:val="NumA1"/>
            </w:pPr>
          </w:p>
        </w:tc>
        <w:tc>
          <w:tcPr>
            <w:tcW w:w="4685" w:type="dxa"/>
          </w:tcPr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color w:val="000000"/>
              </w:rPr>
              <w:t>Nom de l’évaluateur </w:t>
            </w:r>
          </w:p>
        </w:tc>
        <w:tc>
          <w:tcPr>
            <w:tcW w:w="6110" w:type="dxa"/>
            <w:gridSpan w:val="2"/>
          </w:tcPr>
          <w:p w:rsidR="00911D5B" w:rsidRDefault="00911D5B">
            <w:pPr>
              <w:keepNext/>
              <w:jc w:val="left"/>
              <w:rPr>
                <w:color w:val="000000"/>
              </w:rPr>
            </w:pPr>
          </w:p>
        </w:tc>
      </w:tr>
      <w:tr w:rsidR="00911D5B">
        <w:trPr>
          <w:trHeight w:val="220"/>
        </w:trPr>
        <w:tc>
          <w:tcPr>
            <w:tcW w:w="568" w:type="dxa"/>
          </w:tcPr>
          <w:p w:rsidR="00911D5B" w:rsidRDefault="00911D5B" w:rsidP="00773C75">
            <w:pPr>
              <w:pStyle w:val="NumA1"/>
            </w:pPr>
          </w:p>
        </w:tc>
        <w:tc>
          <w:tcPr>
            <w:tcW w:w="4685" w:type="dxa"/>
          </w:tcPr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color w:val="000000"/>
              </w:rPr>
              <w:t>Date </w:t>
            </w:r>
          </w:p>
        </w:tc>
        <w:tc>
          <w:tcPr>
            <w:tcW w:w="6110" w:type="dxa"/>
            <w:gridSpan w:val="2"/>
          </w:tcPr>
          <w:p w:rsidR="00911D5B" w:rsidRDefault="00911D5B">
            <w:pPr>
              <w:keepNext/>
              <w:jc w:val="left"/>
              <w:rPr>
                <w:color w:val="000000"/>
              </w:rPr>
            </w:pPr>
          </w:p>
        </w:tc>
      </w:tr>
      <w:tr w:rsidR="00911D5B">
        <w:trPr>
          <w:trHeight w:val="220"/>
        </w:trPr>
        <w:tc>
          <w:tcPr>
            <w:tcW w:w="568" w:type="dxa"/>
          </w:tcPr>
          <w:p w:rsidR="00911D5B" w:rsidRDefault="00911D5B" w:rsidP="00773C75">
            <w:pPr>
              <w:pStyle w:val="NumA1"/>
            </w:pPr>
          </w:p>
        </w:tc>
        <w:tc>
          <w:tcPr>
            <w:tcW w:w="4685" w:type="dxa"/>
          </w:tcPr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Présence bâtiments? </w:t>
            </w:r>
            <w:r>
              <w:rPr>
                <w:i/>
                <w:color w:val="000000"/>
                <w:sz w:val="20"/>
                <w:szCs w:val="20"/>
              </w:rPr>
              <w:t>*Note 3</w:t>
            </w: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110" w:type="dxa"/>
            <w:gridSpan w:val="2"/>
          </w:tcPr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OUI</w:t>
            </w:r>
            <w:r>
              <w:rPr>
                <w:color w:val="000000"/>
              </w:rPr>
              <w:t>, pris en compte dans l’évaluation?</w:t>
            </w:r>
          </w:p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NON</w:t>
            </w:r>
          </w:p>
        </w:tc>
      </w:tr>
      <w:tr w:rsidR="00911D5B">
        <w:trPr>
          <w:trHeight w:val="220"/>
        </w:trPr>
        <w:tc>
          <w:tcPr>
            <w:tcW w:w="568" w:type="dxa"/>
          </w:tcPr>
          <w:p w:rsidR="00911D5B" w:rsidRDefault="00911D5B" w:rsidP="00773C75">
            <w:pPr>
              <w:pStyle w:val="NumA1"/>
            </w:pPr>
          </w:p>
        </w:tc>
        <w:tc>
          <w:tcPr>
            <w:tcW w:w="4685" w:type="dxa"/>
          </w:tcPr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Droits conservés par vendeur sur l’immeuble vendu? </w:t>
            </w:r>
          </w:p>
        </w:tc>
        <w:tc>
          <w:tcPr>
            <w:tcW w:w="6110" w:type="dxa"/>
            <w:gridSpan w:val="2"/>
          </w:tcPr>
          <w:p w:rsidR="00911D5B" w:rsidRDefault="00A74314">
            <w:pPr>
              <w:keepNext/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OUI </w:t>
            </w:r>
            <w:r>
              <w:rPr>
                <w:sz w:val="20"/>
                <w:szCs w:val="20"/>
              </w:rPr>
              <w:t>(</w:t>
            </w:r>
            <w:r w:rsidRPr="00EF3729">
              <w:rPr>
                <w:rStyle w:val="exempleCar"/>
              </w:rPr>
              <w:t>Droits évalués avant contrat</w:t>
            </w:r>
            <w:r>
              <w:rPr>
                <w:i/>
                <w:sz w:val="20"/>
                <w:szCs w:val="20"/>
              </w:rPr>
              <w:t>) *Note 4</w:t>
            </w:r>
          </w:p>
          <w:p w:rsidR="00911D5B" w:rsidRDefault="00A74314">
            <w:pPr>
              <w:keepNext/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NON</w:t>
            </w:r>
          </w:p>
        </w:tc>
      </w:tr>
      <w:tr w:rsidR="00911D5B">
        <w:trPr>
          <w:trHeight w:val="220"/>
        </w:trPr>
        <w:tc>
          <w:tcPr>
            <w:tcW w:w="568" w:type="dxa"/>
          </w:tcPr>
          <w:p w:rsidR="00911D5B" w:rsidRDefault="00911D5B" w:rsidP="00773C75">
            <w:pPr>
              <w:pStyle w:val="NumA1"/>
            </w:pPr>
          </w:p>
        </w:tc>
        <w:tc>
          <w:tcPr>
            <w:tcW w:w="4685" w:type="dxa"/>
          </w:tcPr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Méthode d’évaluation </w:t>
            </w:r>
            <w:r>
              <w:rPr>
                <w:i/>
                <w:color w:val="000000"/>
                <w:sz w:val="20"/>
                <w:szCs w:val="20"/>
              </w:rPr>
              <w:t>*Note 5</w:t>
            </w:r>
            <w:r>
              <w:rPr>
                <w:color w:val="000000"/>
                <w:sz w:val="20"/>
                <w:szCs w:val="20"/>
              </w:rPr>
              <w:t xml:space="preserve">              </w:t>
            </w:r>
            <w:r>
              <w:rPr>
                <w:color w:val="000000"/>
              </w:rPr>
              <w:t xml:space="preserve">                                             </w:t>
            </w:r>
          </w:p>
        </w:tc>
        <w:tc>
          <w:tcPr>
            <w:tcW w:w="6110" w:type="dxa"/>
            <w:gridSpan w:val="2"/>
          </w:tcPr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rFonts w:ascii="Arimo" w:eastAsia="Arimo" w:hAnsi="Arimo" w:cs="Arimo"/>
              </w:rPr>
              <w:t>☐</w:t>
            </w:r>
            <w:r>
              <w:rPr>
                <w:color w:val="000000"/>
              </w:rPr>
              <w:t xml:space="preserve"> Méthode du comparable</w:t>
            </w:r>
          </w:p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rFonts w:ascii="Arimo" w:eastAsia="Arimo" w:hAnsi="Arimo" w:cs="Arimo"/>
              </w:rPr>
              <w:t xml:space="preserve">☐ </w:t>
            </w:r>
            <w:r>
              <w:rPr>
                <w:color w:val="000000"/>
              </w:rPr>
              <w:t>Autre (Justifier)</w:t>
            </w:r>
          </w:p>
        </w:tc>
      </w:tr>
      <w:tr w:rsidR="00911D5B">
        <w:trPr>
          <w:trHeight w:val="220"/>
        </w:trPr>
        <w:tc>
          <w:tcPr>
            <w:tcW w:w="568" w:type="dxa"/>
          </w:tcPr>
          <w:p w:rsidR="00911D5B" w:rsidRDefault="00911D5B" w:rsidP="00773C75">
            <w:pPr>
              <w:pStyle w:val="NumA1"/>
            </w:pPr>
          </w:p>
        </w:tc>
        <w:tc>
          <w:tcPr>
            <w:tcW w:w="4685" w:type="dxa"/>
          </w:tcPr>
          <w:p w:rsidR="00911D5B" w:rsidRDefault="00A74314">
            <w:pPr>
              <w:keepNext/>
              <w:jc w:val="left"/>
              <w:rPr>
                <w:color w:val="000000"/>
              </w:rPr>
            </w:pPr>
            <w:r>
              <w:rPr>
                <w:color w:val="000000"/>
              </w:rPr>
              <w:t>Rapport de révision nécessaire?</w:t>
            </w:r>
          </w:p>
        </w:tc>
        <w:tc>
          <w:tcPr>
            <w:tcW w:w="6110" w:type="dxa"/>
            <w:gridSpan w:val="2"/>
            <w:shd w:val="clear" w:color="auto" w:fill="CCCCCC"/>
          </w:tcPr>
          <w:p w:rsidR="00911D5B" w:rsidRDefault="00A74314">
            <w:pPr>
              <w:keepNext/>
              <w:jc w:val="left"/>
              <w:rPr>
                <w:color w:val="FFFFFF"/>
              </w:rPr>
            </w:pPr>
            <w:bookmarkStart w:id="3" w:name="_heading=h.1fob9te" w:colFirst="0" w:colLast="0"/>
            <w:bookmarkEnd w:id="3"/>
            <w:r>
              <w:rPr>
                <w:color w:val="FFFFFF"/>
              </w:rPr>
              <w:t>À remplir par CNC</w:t>
            </w:r>
          </w:p>
        </w:tc>
      </w:tr>
      <w:tr w:rsidR="00911D5B">
        <w:trPr>
          <w:trHeight w:val="220"/>
        </w:trPr>
        <w:tc>
          <w:tcPr>
            <w:tcW w:w="11363" w:type="dxa"/>
            <w:gridSpan w:val="4"/>
          </w:tcPr>
          <w:p w:rsidR="00911D5B" w:rsidRDefault="00A74314">
            <w:pPr>
              <w:keepNext/>
              <w:jc w:val="left"/>
              <w:rPr>
                <w:i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 xml:space="preserve">*Note 2: </w:t>
            </w:r>
            <w:r w:rsidRPr="00EF3729">
              <w:rPr>
                <w:rStyle w:val="exempleCar"/>
              </w:rPr>
              <w:t>Le prix d’achat d’une propriété ne doit pas dépasser la JVM, sauf exception à présenter au comité directeur</w:t>
            </w:r>
            <w:r>
              <w:rPr>
                <w:i/>
                <w:sz w:val="20"/>
                <w:szCs w:val="20"/>
              </w:rPr>
              <w:t xml:space="preserve">. </w:t>
            </w:r>
          </w:p>
          <w:p w:rsidR="00911D5B" w:rsidRDefault="00A74314">
            <w:pPr>
              <w:keepNext/>
              <w:jc w:val="left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*Note 3: </w:t>
            </w:r>
            <w:r w:rsidRPr="00EF3729">
              <w:rPr>
                <w:rStyle w:val="exempleCar"/>
              </w:rPr>
              <w:t>Veuillez noter que les bâtiments ne sont pas couverts par les fonds ACSQ</w:t>
            </w:r>
          </w:p>
          <w:p w:rsidR="00911D5B" w:rsidRDefault="00A74314">
            <w:pPr>
              <w:keepNext/>
              <w:jc w:val="left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*Note 4 : </w:t>
            </w:r>
            <w:r w:rsidRPr="00EF3729">
              <w:rPr>
                <w:rStyle w:val="exempleCar"/>
              </w:rPr>
              <w:t>La conclusion de l’évaluation ne doit pas être conditionnelle.</w:t>
            </w:r>
          </w:p>
          <w:p w:rsidR="00911D5B" w:rsidRPr="00EF3729" w:rsidRDefault="00A74314" w:rsidP="00EF3729">
            <w:pPr>
              <w:keepNext/>
              <w:spacing w:after="60"/>
              <w:jc w:val="left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*Note 5: </w:t>
            </w:r>
            <w:r w:rsidRPr="00EF3729">
              <w:rPr>
                <w:rStyle w:val="exempleCar"/>
              </w:rPr>
              <w:t>La méthode d’évaluation dite</w:t>
            </w:r>
            <w:r w:rsidR="00194FF2" w:rsidRPr="00EF3729">
              <w:rPr>
                <w:rStyle w:val="exempleCar"/>
              </w:rPr>
              <w:t xml:space="preserve"> « du</w:t>
            </w:r>
            <w:r w:rsidRPr="00EF3729">
              <w:rPr>
                <w:rStyle w:val="exempleCar"/>
              </w:rPr>
              <w:t xml:space="preserve"> </w:t>
            </w:r>
            <w:r w:rsidR="00194FF2" w:rsidRPr="00EF3729">
              <w:rPr>
                <w:rStyle w:val="exempleCar"/>
              </w:rPr>
              <w:t>lotissement »</w:t>
            </w:r>
            <w:r w:rsidRPr="00EF3729">
              <w:rPr>
                <w:rStyle w:val="exempleCar"/>
              </w:rPr>
              <w:t xml:space="preserve"> n’est pas privilégiée par le PDE</w:t>
            </w:r>
          </w:p>
        </w:tc>
      </w:tr>
      <w:tr w:rsidR="00911D5B">
        <w:trPr>
          <w:trHeight w:val="220"/>
        </w:trPr>
        <w:tc>
          <w:tcPr>
            <w:tcW w:w="11363" w:type="dxa"/>
            <w:gridSpan w:val="4"/>
            <w:shd w:val="clear" w:color="auto" w:fill="F2F2F2"/>
          </w:tcPr>
          <w:p w:rsidR="00911D5B" w:rsidRDefault="00A74314">
            <w:pPr>
              <w:pStyle w:val="Titre2"/>
              <w:spacing w:before="0" w:after="0"/>
              <w:ind w:left="720" w:firstLine="0"/>
              <w:rPr>
                <w:sz w:val="20"/>
                <w:szCs w:val="20"/>
              </w:rPr>
            </w:pPr>
            <w:r>
              <w:t xml:space="preserve">RAPPORT SUR LES TITRES </w:t>
            </w:r>
            <w:r w:rsidRPr="00EF3729">
              <w:rPr>
                <w:rStyle w:val="exempleCar"/>
                <w:b w:val="0"/>
              </w:rPr>
              <w:t xml:space="preserve">(Pensez à nous remettre le rapport sur les titres avec tous les documents légaux comme les servitudes, de passages et/ou d’utilité publique associées, hypothèque radiée, </w:t>
            </w:r>
            <w:proofErr w:type="spellStart"/>
            <w:r w:rsidRPr="00EF3729">
              <w:rPr>
                <w:rStyle w:val="exempleCar"/>
                <w:b w:val="0"/>
              </w:rPr>
              <w:t>etc</w:t>
            </w:r>
            <w:proofErr w:type="spellEnd"/>
            <w:r w:rsidRPr="00EF3729">
              <w:rPr>
                <w:rStyle w:val="exempleCar"/>
                <w:b w:val="0"/>
              </w:rPr>
              <w:t>)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911D5B">
        <w:trPr>
          <w:trHeight w:val="220"/>
        </w:trPr>
        <w:tc>
          <w:tcPr>
            <w:tcW w:w="568" w:type="dxa"/>
          </w:tcPr>
          <w:p w:rsidR="00911D5B" w:rsidRDefault="00911D5B" w:rsidP="00773C75">
            <w:pPr>
              <w:pStyle w:val="NumA1"/>
            </w:pPr>
          </w:p>
        </w:tc>
        <w:tc>
          <w:tcPr>
            <w:tcW w:w="4685" w:type="dxa"/>
          </w:tcPr>
          <w:p w:rsidR="00911D5B" w:rsidRDefault="00A74314">
            <w:pPr>
              <w:jc w:val="left"/>
            </w:pPr>
            <w:r>
              <w:t>Date du rapport et nom du notaire</w:t>
            </w:r>
          </w:p>
        </w:tc>
        <w:tc>
          <w:tcPr>
            <w:tcW w:w="6110" w:type="dxa"/>
            <w:gridSpan w:val="2"/>
          </w:tcPr>
          <w:p w:rsidR="00911D5B" w:rsidRDefault="00911D5B">
            <w:pPr>
              <w:keepNext/>
              <w:jc w:val="left"/>
            </w:pPr>
          </w:p>
        </w:tc>
      </w:tr>
      <w:tr w:rsidR="00911D5B">
        <w:trPr>
          <w:trHeight w:val="220"/>
        </w:trPr>
        <w:tc>
          <w:tcPr>
            <w:tcW w:w="568" w:type="dxa"/>
          </w:tcPr>
          <w:p w:rsidR="00911D5B" w:rsidRDefault="00911D5B" w:rsidP="00773C75">
            <w:pPr>
              <w:pStyle w:val="NumA1"/>
            </w:pPr>
          </w:p>
        </w:tc>
        <w:tc>
          <w:tcPr>
            <w:tcW w:w="4685" w:type="dxa"/>
          </w:tcPr>
          <w:p w:rsidR="00911D5B" w:rsidRDefault="00A74314">
            <w:pPr>
              <w:jc w:val="left"/>
            </w:pPr>
            <w:r>
              <w:t>Validité des titres</w:t>
            </w:r>
          </w:p>
        </w:tc>
        <w:tc>
          <w:tcPr>
            <w:tcW w:w="6110" w:type="dxa"/>
            <w:gridSpan w:val="2"/>
            <w:shd w:val="clear" w:color="auto" w:fill="auto"/>
          </w:tcPr>
          <w:p w:rsidR="00911D5B" w:rsidRDefault="00911D5B">
            <w:pPr>
              <w:keepNext/>
              <w:jc w:val="left"/>
            </w:pPr>
          </w:p>
        </w:tc>
      </w:tr>
      <w:tr w:rsidR="00911D5B">
        <w:trPr>
          <w:trHeight w:val="220"/>
        </w:trPr>
        <w:tc>
          <w:tcPr>
            <w:tcW w:w="568" w:type="dxa"/>
          </w:tcPr>
          <w:p w:rsidR="00911D5B" w:rsidRDefault="00911D5B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911D5B" w:rsidRDefault="00A74314">
            <w:pPr>
              <w:jc w:val="left"/>
            </w:pPr>
            <w:r>
              <w:t>Assurance titres nécessaires?</w:t>
            </w:r>
          </w:p>
        </w:tc>
        <w:tc>
          <w:tcPr>
            <w:tcW w:w="6110" w:type="dxa"/>
            <w:gridSpan w:val="2"/>
          </w:tcPr>
          <w:p w:rsidR="00911D5B" w:rsidRDefault="00911D5B">
            <w:pPr>
              <w:keepNext/>
              <w:jc w:val="left"/>
            </w:pPr>
          </w:p>
        </w:tc>
      </w:tr>
      <w:tr w:rsidR="00911D5B">
        <w:trPr>
          <w:trHeight w:val="220"/>
        </w:trPr>
        <w:tc>
          <w:tcPr>
            <w:tcW w:w="568" w:type="dxa"/>
          </w:tcPr>
          <w:p w:rsidR="00911D5B" w:rsidRDefault="00911D5B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911D5B" w:rsidRDefault="00A74314">
            <w:pPr>
              <w:jc w:val="left"/>
            </w:pPr>
            <w:r>
              <w:t xml:space="preserve">Présence de vice de titres ? </w:t>
            </w:r>
            <w:r w:rsidRPr="00EF3729">
              <w:rPr>
                <w:rStyle w:val="exempleCar"/>
              </w:rPr>
              <w:t>(Vérification de la garantie du droit de propriété du vendeur/donateur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6110" w:type="dxa"/>
            <w:gridSpan w:val="2"/>
          </w:tcPr>
          <w:p w:rsidR="00911D5B" w:rsidRDefault="00A74314">
            <w:pPr>
              <w:keepNext/>
              <w:jc w:val="left"/>
            </w:pPr>
            <w:r>
              <w:t>☐ OUI : Quelle solution est suggérée par le notaire (doit être indiquée clairement dans le rapport sur les titres)</w:t>
            </w:r>
          </w:p>
          <w:p w:rsidR="00911D5B" w:rsidRDefault="00A74314">
            <w:pPr>
              <w:keepNext/>
              <w:jc w:val="left"/>
            </w:pPr>
            <w:r>
              <w:t>☐ NON</w:t>
            </w: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jc w:val="left"/>
            </w:pPr>
            <w:r>
              <w:t xml:space="preserve">Prescription acquisitive si vice (Arrêt Ostiguy)? 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keepNext/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OUI : Quelle solution est suggérée par le notaire?</w:t>
            </w:r>
          </w:p>
          <w:p w:rsidR="00194FF2" w:rsidRDefault="00194FF2" w:rsidP="00194FF2">
            <w:pPr>
              <w:keepNext/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NON</w:t>
            </w: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  <w:bookmarkStart w:id="4" w:name="_heading=h.1v9qzfwsmrlh" w:colFirst="0" w:colLast="0"/>
            <w:bookmarkEnd w:id="4"/>
          </w:p>
        </w:tc>
        <w:tc>
          <w:tcPr>
            <w:tcW w:w="4685" w:type="dxa"/>
          </w:tcPr>
          <w:p w:rsidR="00194FF2" w:rsidRDefault="00194FF2" w:rsidP="00194FF2">
            <w:pPr>
              <w:jc w:val="left"/>
            </w:pPr>
            <w:r>
              <w:t>Servitudes actuelles, à créer ou à radier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keepNext/>
              <w:jc w:val="left"/>
            </w:pP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Charges actuelles, à créer ou à radier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keepNext/>
              <w:jc w:val="left"/>
            </w:pP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Clauses TPS/TVQ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keepNext/>
              <w:jc w:val="left"/>
            </w:pPr>
            <w:r>
              <w:rPr>
                <w:rFonts w:ascii="Arimo" w:eastAsia="Arimo" w:hAnsi="Arimo" w:cs="Arimo"/>
                <w:color w:val="000000"/>
              </w:rPr>
              <w:t>☐</w:t>
            </w:r>
            <w:r>
              <w:rPr>
                <w:color w:val="000000"/>
              </w:rPr>
              <w:t xml:space="preserve"> </w:t>
            </w:r>
            <w:r>
              <w:t xml:space="preserve">Taxable  </w:t>
            </w:r>
            <w:r>
              <w:rPr>
                <w:color w:val="000000"/>
              </w:rPr>
              <w:t xml:space="preserve">       </w:t>
            </w:r>
            <w:r>
              <w:rPr>
                <w:rFonts w:ascii="Arimo" w:eastAsia="Arimo" w:hAnsi="Arimo" w:cs="Arimo"/>
                <w:color w:val="000000"/>
              </w:rPr>
              <w:t>☐</w:t>
            </w:r>
            <w:r>
              <w:rPr>
                <w:color w:val="000000"/>
              </w:rPr>
              <w:t xml:space="preserve"> Non taxable </w:t>
            </w: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Zonage 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keepNext/>
              <w:jc w:val="left"/>
            </w:pPr>
            <w:r>
              <w:rPr>
                <w:rFonts w:ascii="Arimo" w:eastAsia="Arimo" w:hAnsi="Arimo" w:cs="Arimo"/>
                <w:color w:val="000000"/>
              </w:rPr>
              <w:t>☐</w:t>
            </w:r>
            <w:r>
              <w:rPr>
                <w:color w:val="000000"/>
              </w:rPr>
              <w:t xml:space="preserve"> </w:t>
            </w:r>
            <w:r>
              <w:t xml:space="preserve">Vert (Agricole) </w:t>
            </w:r>
            <w:r>
              <w:rPr>
                <w:i/>
                <w:color w:val="000000"/>
                <w:sz w:val="20"/>
                <w:szCs w:val="20"/>
              </w:rPr>
              <w:t>*No</w:t>
            </w:r>
            <w:r>
              <w:rPr>
                <w:i/>
                <w:sz w:val="20"/>
                <w:szCs w:val="20"/>
              </w:rPr>
              <w:t>te</w:t>
            </w:r>
            <w:r>
              <w:rPr>
                <w:i/>
                <w:color w:val="000000"/>
                <w:sz w:val="20"/>
                <w:szCs w:val="20"/>
              </w:rPr>
              <w:t xml:space="preserve"> 6 </w:t>
            </w:r>
            <w:r>
              <w:rPr>
                <w:color w:val="000000"/>
                <w:sz w:val="20"/>
                <w:szCs w:val="20"/>
              </w:rPr>
              <w:t xml:space="preserve">      </w:t>
            </w:r>
            <w:r>
              <w:rPr>
                <w:rFonts w:ascii="Arimo" w:eastAsia="Arimo" w:hAnsi="Arimo" w:cs="Arimo"/>
                <w:color w:val="000000"/>
              </w:rPr>
              <w:t>☐</w:t>
            </w:r>
            <w:r>
              <w:rPr>
                <w:color w:val="000000"/>
              </w:rPr>
              <w:t xml:space="preserve"> Blanc (Non agricole)  </w:t>
            </w:r>
          </w:p>
        </w:tc>
      </w:tr>
      <w:tr w:rsidR="00194FF2">
        <w:trPr>
          <w:trHeight w:val="69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Zonage agricole, avez-vous remis au notaire instrumentant vos lettres patentes et le jugement SÉTHY</w:t>
            </w:r>
          </w:p>
        </w:tc>
        <w:tc>
          <w:tcPr>
            <w:tcW w:w="6110" w:type="dxa"/>
            <w:gridSpan w:val="2"/>
            <w:shd w:val="clear" w:color="auto" w:fill="B7B7B7"/>
          </w:tcPr>
          <w:p w:rsidR="00194FF2" w:rsidRDefault="00194FF2" w:rsidP="00194FF2">
            <w:pPr>
              <w:keepNext/>
              <w:jc w:val="left"/>
            </w:pPr>
          </w:p>
          <w:p w:rsidR="00194FF2" w:rsidRDefault="00194FF2" w:rsidP="00194FF2">
            <w:pPr>
              <w:keepNext/>
              <w:jc w:val="left"/>
            </w:pP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Décision CPTAQ nécessaire?</w:t>
            </w:r>
          </w:p>
        </w:tc>
        <w:tc>
          <w:tcPr>
            <w:tcW w:w="6110" w:type="dxa"/>
            <w:gridSpan w:val="2"/>
            <w:shd w:val="clear" w:color="auto" w:fill="B7B7B7"/>
          </w:tcPr>
          <w:p w:rsidR="00194FF2" w:rsidRDefault="00194FF2" w:rsidP="00194FF2">
            <w:pPr>
              <w:keepNext/>
              <w:jc w:val="left"/>
            </w:pPr>
          </w:p>
        </w:tc>
      </w:tr>
      <w:tr w:rsidR="00194FF2">
        <w:trPr>
          <w:trHeight w:val="220"/>
        </w:trPr>
        <w:tc>
          <w:tcPr>
            <w:tcW w:w="11363" w:type="dxa"/>
            <w:gridSpan w:val="4"/>
          </w:tcPr>
          <w:p w:rsidR="00194FF2" w:rsidRDefault="00194FF2" w:rsidP="00194FF2">
            <w:pPr>
              <w:jc w:val="left"/>
              <w:rPr>
                <w:i/>
              </w:rPr>
            </w:pPr>
            <w:r>
              <w:rPr>
                <w:i/>
                <w:sz w:val="20"/>
                <w:szCs w:val="20"/>
              </w:rPr>
              <w:lastRenderedPageBreak/>
              <w:t xml:space="preserve">Note 6*: </w:t>
            </w:r>
            <w:r w:rsidRPr="00194FF2">
              <w:rPr>
                <w:rStyle w:val="exempleCar"/>
              </w:rPr>
              <w:t xml:space="preserve">En raison du moratoire du projet de loi 86 déposé le 5 décembre 2024, tous les projets d’acquisition de terrains situés en zone agricole et à moins de 1 000 mètres d’un périmètre urbain sont suspendus jusqu’à nouvel ordre. </w:t>
            </w:r>
          </w:p>
        </w:tc>
      </w:tr>
      <w:tr w:rsidR="00194FF2">
        <w:trPr>
          <w:trHeight w:val="220"/>
        </w:trPr>
        <w:tc>
          <w:tcPr>
            <w:tcW w:w="11363" w:type="dxa"/>
            <w:gridSpan w:val="4"/>
            <w:shd w:val="clear" w:color="auto" w:fill="BFBFBF"/>
          </w:tcPr>
          <w:p w:rsidR="00194FF2" w:rsidRDefault="00194FF2" w:rsidP="00194FF2">
            <w:pPr>
              <w:pStyle w:val="Titre1"/>
              <w:spacing w:before="0" w:after="0"/>
              <w:ind w:left="1021" w:hanging="189"/>
              <w:jc w:val="left"/>
            </w:pPr>
            <w:r>
              <w:t xml:space="preserve">       ARPENTAGE</w:t>
            </w:r>
            <w:r>
              <w:rPr>
                <w:i/>
                <w:sz w:val="20"/>
                <w:szCs w:val="20"/>
              </w:rPr>
              <w:t>* Note 7</w:t>
            </w: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  <w:r>
              <w:rPr>
                <w:color w:val="000000"/>
              </w:rPr>
              <w:t>Lots 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  <w:r>
              <w:rPr>
                <w:color w:val="000000"/>
              </w:rPr>
              <w:t>Nom de l’arpenteur 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  <w:r>
              <w:rPr>
                <w:color w:val="000000"/>
              </w:rPr>
              <w:t>Superficie totale 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  <w:r>
              <w:rPr>
                <w:color w:val="000000"/>
              </w:rPr>
              <w:t>Assiettes des servitudes identifiées sur plan d’arpentage?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  <w:r>
              <w:rPr>
                <w:color w:val="000000"/>
              </w:rPr>
              <w:t>Lotissement nécessaire?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Piquetage 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keepNext/>
              <w:jc w:val="left"/>
              <w:rPr>
                <w:color w:val="000000"/>
              </w:rPr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</w:t>
            </w:r>
            <w:r>
              <w:rPr>
                <w:color w:val="000000"/>
              </w:rPr>
              <w:t xml:space="preserve">Certificat d’arpentage </w:t>
            </w:r>
          </w:p>
        </w:tc>
      </w:tr>
      <w:tr w:rsidR="00194FF2">
        <w:trPr>
          <w:trHeight w:val="220"/>
        </w:trPr>
        <w:tc>
          <w:tcPr>
            <w:tcW w:w="11363" w:type="dxa"/>
            <w:gridSpan w:val="4"/>
          </w:tcPr>
          <w:p w:rsidR="00194FF2" w:rsidRDefault="00194FF2" w:rsidP="00194FF2">
            <w:pPr>
              <w:ind w:left="-18" w:firstLine="18"/>
              <w:jc w:val="left"/>
              <w:rPr>
                <w:i/>
                <w:color w:val="000000"/>
              </w:rPr>
            </w:pPr>
            <w:r>
              <w:rPr>
                <w:i/>
                <w:color w:val="000000"/>
                <w:sz w:val="20"/>
                <w:szCs w:val="20"/>
              </w:rPr>
              <w:t>*Note</w:t>
            </w:r>
            <w:r>
              <w:rPr>
                <w:i/>
                <w:sz w:val="20"/>
                <w:szCs w:val="20"/>
              </w:rPr>
              <w:t>7 </w:t>
            </w:r>
            <w:r>
              <w:rPr>
                <w:i/>
                <w:color w:val="000000"/>
                <w:sz w:val="20"/>
                <w:szCs w:val="20"/>
              </w:rPr>
              <w:t xml:space="preserve">: </w:t>
            </w:r>
            <w:r w:rsidRPr="00194FF2">
              <w:rPr>
                <w:rStyle w:val="exempleCar"/>
              </w:rPr>
              <w:t>Demander à l’arpenteur le DWG pour la géomatique et la version WORD de la description technique pour le projet d’acte</w:t>
            </w:r>
            <w:r>
              <w:rPr>
                <w:i/>
                <w:color w:val="000000"/>
                <w:sz w:val="20"/>
                <w:szCs w:val="20"/>
              </w:rPr>
              <w:t xml:space="preserve"> </w:t>
            </w:r>
          </w:p>
        </w:tc>
      </w:tr>
      <w:tr w:rsidR="00194FF2">
        <w:trPr>
          <w:trHeight w:val="220"/>
        </w:trPr>
        <w:tc>
          <w:tcPr>
            <w:tcW w:w="11363" w:type="dxa"/>
            <w:gridSpan w:val="4"/>
            <w:shd w:val="clear" w:color="auto" w:fill="BFBFBF"/>
          </w:tcPr>
          <w:p w:rsidR="00194FF2" w:rsidRDefault="00194FF2" w:rsidP="00194FF2">
            <w:pPr>
              <w:jc w:val="left"/>
              <w:rPr>
                <w:b/>
                <w:color w:val="000000"/>
                <w:sz w:val="32"/>
                <w:szCs w:val="32"/>
              </w:rPr>
            </w:pPr>
            <w:r>
              <w:rPr>
                <w:b/>
                <w:color w:val="000000"/>
              </w:rPr>
              <w:t xml:space="preserve">       PLAN DE RÉNOVATION (optionnel)</w:t>
            </w: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  <w:r>
              <w:rPr>
                <w:color w:val="000000"/>
              </w:rPr>
              <w:t>Lots 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  <w:r>
              <w:rPr>
                <w:color w:val="000000"/>
              </w:rPr>
              <w:t>Superficie totale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</w:p>
        </w:tc>
      </w:tr>
      <w:tr w:rsidR="00194FF2">
        <w:trPr>
          <w:trHeight w:val="220"/>
        </w:trPr>
        <w:tc>
          <w:tcPr>
            <w:tcW w:w="11363" w:type="dxa"/>
            <w:gridSpan w:val="4"/>
            <w:shd w:val="clear" w:color="auto" w:fill="A6A6A6"/>
          </w:tcPr>
          <w:p w:rsidR="00194FF2" w:rsidRDefault="00194FF2" w:rsidP="00194FF2">
            <w:pPr>
              <w:ind w:left="-18" w:firstLine="18"/>
              <w:jc w:val="lef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ACTE D’ACQUISITION (</w:t>
            </w:r>
            <w:r>
              <w:rPr>
                <w:b/>
              </w:rPr>
              <w:t>O</w:t>
            </w:r>
            <w:r>
              <w:rPr>
                <w:b/>
                <w:color w:val="000000"/>
              </w:rPr>
              <w:t xml:space="preserve">ptionnelle) </w:t>
            </w:r>
            <w:r>
              <w:rPr>
                <w:i/>
                <w:color w:val="000000"/>
              </w:rPr>
              <w:t>*Note 8</w:t>
            </w: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Comparution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ind w:left="720"/>
              <w:jc w:val="left"/>
              <w:rPr>
                <w:color w:val="000000"/>
              </w:rPr>
            </w:pPr>
            <w:r>
              <w:rPr>
                <w:rFonts w:ascii="Arimo" w:eastAsia="Arimo" w:hAnsi="Arimo" w:cs="Arimo"/>
              </w:rPr>
              <w:t>☐</w:t>
            </w: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Servitudes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ind w:left="720"/>
              <w:jc w:val="left"/>
              <w:rPr>
                <w:color w:val="000000"/>
              </w:rPr>
            </w:pPr>
            <w:r>
              <w:rPr>
                <w:rFonts w:ascii="Arimo" w:eastAsia="Arimo" w:hAnsi="Arimo" w:cs="Arimo"/>
              </w:rPr>
              <w:t>☐</w:t>
            </w: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Charges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ind w:left="720"/>
              <w:jc w:val="left"/>
              <w:rPr>
                <w:color w:val="000000"/>
              </w:rPr>
            </w:pPr>
            <w:r>
              <w:rPr>
                <w:rFonts w:ascii="Arimo" w:eastAsia="Arimo" w:hAnsi="Arimo" w:cs="Arimo"/>
              </w:rPr>
              <w:t>☐</w:t>
            </w: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Garantie légale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ind w:left="720"/>
              <w:jc w:val="left"/>
              <w:rPr>
                <w:color w:val="000000"/>
              </w:rPr>
            </w:pPr>
            <w:r>
              <w:rPr>
                <w:rFonts w:ascii="Arimo" w:eastAsia="Arimo" w:hAnsi="Arimo" w:cs="Arimo"/>
              </w:rPr>
              <w:t>☐</w:t>
            </w: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Clause spéciale (ACSQ, FFQ, </w:t>
            </w:r>
            <w:proofErr w:type="spellStart"/>
            <w:r>
              <w:rPr>
                <w:color w:val="000000"/>
              </w:rPr>
              <w:t>etc</w:t>
            </w:r>
            <w:proofErr w:type="spellEnd"/>
            <w:r>
              <w:rPr>
                <w:color w:val="000000"/>
              </w:rPr>
              <w:t>)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ind w:left="720"/>
              <w:jc w:val="left"/>
              <w:rPr>
                <w:color w:val="000000"/>
              </w:rPr>
            </w:pPr>
            <w:r>
              <w:rPr>
                <w:rFonts w:ascii="Arimo" w:eastAsia="Arimo" w:hAnsi="Arimo" w:cs="Arimo"/>
              </w:rPr>
              <w:t>☐</w:t>
            </w: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Clause TPS/TVQ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ind w:left="720"/>
              <w:jc w:val="left"/>
              <w:rPr>
                <w:color w:val="000000"/>
              </w:rPr>
            </w:pPr>
            <w:r>
              <w:rPr>
                <w:rFonts w:ascii="Arimo" w:eastAsia="Arimo" w:hAnsi="Arimo" w:cs="Arimo"/>
              </w:rPr>
              <w:t>☐</w:t>
            </w: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Envoyer le projet d’acte </w:t>
            </w:r>
            <w:r>
              <w:t>au RMN</w:t>
            </w:r>
            <w:r>
              <w:rPr>
                <w:color w:val="000000"/>
              </w:rPr>
              <w:t xml:space="preserve"> au moins 2 mois avant la clôture de transaction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jc w:val="left"/>
            </w:pPr>
            <w:r>
              <w:rPr>
                <w:rFonts w:ascii="Arimo" w:eastAsia="Arimo" w:hAnsi="Arimo" w:cs="Arimo"/>
              </w:rPr>
              <w:t>☐</w:t>
            </w: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Approbation de CNC avant la signature de l’acte au moins 1 mois avant la clôture de transaction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jc w:val="left"/>
            </w:pPr>
            <w:r>
              <w:rPr>
                <w:rFonts w:ascii="Arimo" w:eastAsia="Arimo" w:hAnsi="Arimo" w:cs="Arimo"/>
              </w:rPr>
              <w:t>☐</w:t>
            </w:r>
          </w:p>
        </w:tc>
      </w:tr>
      <w:tr w:rsidR="00194FF2">
        <w:trPr>
          <w:trHeight w:val="220"/>
        </w:trPr>
        <w:tc>
          <w:tcPr>
            <w:tcW w:w="11363" w:type="dxa"/>
            <w:gridSpan w:val="4"/>
          </w:tcPr>
          <w:p w:rsidR="00194FF2" w:rsidRDefault="00194FF2" w:rsidP="00194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jc w:val="left"/>
              <w:rPr>
                <w:i/>
              </w:rPr>
            </w:pPr>
            <w:r>
              <w:rPr>
                <w:i/>
                <w:sz w:val="20"/>
                <w:szCs w:val="20"/>
              </w:rPr>
              <w:t xml:space="preserve">*Note 8 : </w:t>
            </w:r>
            <w:r w:rsidRPr="00194FF2">
              <w:rPr>
                <w:rStyle w:val="exempleCar"/>
              </w:rPr>
              <w:t>Cette checklist est une bonne pratique jusqu’à signature d’un projet mais n’est pas obligatoire dans le cadre d’ACSQ</w:t>
            </w:r>
          </w:p>
        </w:tc>
      </w:tr>
      <w:tr w:rsidR="00194FF2">
        <w:trPr>
          <w:trHeight w:val="220"/>
        </w:trPr>
        <w:tc>
          <w:tcPr>
            <w:tcW w:w="11363" w:type="dxa"/>
            <w:gridSpan w:val="4"/>
            <w:shd w:val="clear" w:color="auto" w:fill="A6A6A6"/>
          </w:tcPr>
          <w:p w:rsidR="00194FF2" w:rsidRDefault="00194FF2" w:rsidP="00194FF2">
            <w:pPr>
              <w:pStyle w:val="Titre1"/>
              <w:spacing w:before="0" w:after="0"/>
              <w:ind w:firstLine="378"/>
              <w:jc w:val="left"/>
              <w:rPr>
                <w:sz w:val="20"/>
                <w:szCs w:val="20"/>
              </w:rPr>
            </w:pPr>
            <w:r>
              <w:t xml:space="preserve">DÉPÔT DANS LE COMPTE EN FIDÉICOMMIS </w:t>
            </w:r>
            <w:r>
              <w:rPr>
                <w:sz w:val="20"/>
                <w:szCs w:val="20"/>
              </w:rPr>
              <w:t>(pour la signature de l’acte - le notaire)</w:t>
            </w: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keepNext/>
              <w:jc w:val="left"/>
              <w:rPr>
                <w:color w:val="000000"/>
              </w:rPr>
            </w:pPr>
            <w:r>
              <w:rPr>
                <w:color w:val="000000"/>
              </w:rPr>
              <w:t>Montant 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jc w:val="left"/>
              <w:rPr>
                <w:color w:val="000000"/>
              </w:rPr>
            </w:pPr>
            <w:r>
              <w:t> </w:t>
            </w: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jc w:val="left"/>
              <w:rPr>
                <w:color w:val="000000"/>
              </w:rPr>
            </w:pPr>
            <w:bookmarkStart w:id="5" w:name="_heading=h.30j0zll" w:colFirst="0" w:colLast="0"/>
            <w:bookmarkEnd w:id="5"/>
            <w:r>
              <w:rPr>
                <w:color w:val="000000"/>
              </w:rPr>
              <w:t xml:space="preserve">Date </w:t>
            </w:r>
            <w:r w:rsidRPr="00194FF2">
              <w:rPr>
                <w:rStyle w:val="exempleCar"/>
              </w:rPr>
              <w:t>(48h avant la date de signature)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keepNext/>
              <w:jc w:val="left"/>
              <w:rPr>
                <w:color w:val="000000"/>
              </w:rPr>
            </w:pP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Confirmation de réception par bureau du notaire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keepNext/>
              <w:jc w:val="left"/>
              <w:rPr>
                <w:color w:val="000000"/>
              </w:rPr>
            </w:pPr>
          </w:p>
        </w:tc>
      </w:tr>
      <w:tr w:rsidR="00194FF2">
        <w:trPr>
          <w:trHeight w:val="220"/>
        </w:trPr>
        <w:tc>
          <w:tcPr>
            <w:tcW w:w="11363" w:type="dxa"/>
            <w:gridSpan w:val="4"/>
            <w:shd w:val="clear" w:color="auto" w:fill="BFBFBF"/>
          </w:tcPr>
          <w:p w:rsidR="00194FF2" w:rsidRDefault="00194FF2" w:rsidP="00194FF2">
            <w:pPr>
              <w:pStyle w:val="Titre1"/>
              <w:spacing w:before="0" w:after="0"/>
              <w:ind w:firstLine="360"/>
              <w:jc w:val="left"/>
            </w:pPr>
            <w:r>
              <w:t>ENREGISTREMENTS AU REGISTRE FONCIER</w:t>
            </w: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Validation de l’acte d’acquisition publié 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  <w:u w:val="single"/>
              </w:rPr>
            </w:pP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  <w:r>
              <w:rPr>
                <w:color w:val="000000"/>
              </w:rPr>
              <w:t>Téléchargement des documents dans la base de données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  <w:u w:val="single"/>
              </w:rPr>
            </w:pPr>
          </w:p>
        </w:tc>
      </w:tr>
      <w:tr w:rsidR="00194FF2">
        <w:trPr>
          <w:trHeight w:val="220"/>
        </w:trPr>
        <w:tc>
          <w:tcPr>
            <w:tcW w:w="11363" w:type="dxa"/>
            <w:gridSpan w:val="4"/>
            <w:shd w:val="clear" w:color="auto" w:fill="BFBFBF"/>
          </w:tcPr>
          <w:p w:rsidR="00194FF2" w:rsidRDefault="00194FF2" w:rsidP="00194FF2">
            <w:pPr>
              <w:pStyle w:val="Titre1"/>
              <w:spacing w:before="0" w:after="0"/>
              <w:ind w:firstLine="360"/>
              <w:jc w:val="left"/>
            </w:pPr>
            <w:r>
              <w:t>POST-CLÔTURE</w:t>
            </w: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  <w:r>
              <w:rPr>
                <w:color w:val="000000"/>
              </w:rPr>
              <w:t>Copie certifiée conforme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jc w:val="left"/>
              <w:rPr>
                <w:color w:val="000000"/>
              </w:rPr>
            </w:pP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  <w:r>
              <w:rPr>
                <w:color w:val="000000"/>
              </w:rPr>
              <w:t>Émission reçu fins d’impôts (en cas de don)?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ind w:left="-18" w:firstLine="18"/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OUI</w:t>
            </w: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  <w:r>
              <w:rPr>
                <w:color w:val="000000"/>
              </w:rPr>
              <w:t>Transfert à un autre organisme?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ind w:left="-18" w:firstLine="18"/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OUI : préciser</w:t>
            </w:r>
          </w:p>
          <w:p w:rsidR="00194FF2" w:rsidRDefault="00194FF2" w:rsidP="00194FF2">
            <w:pPr>
              <w:ind w:left="-18" w:firstLine="18"/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NON</w:t>
            </w:r>
          </w:p>
        </w:tc>
      </w:tr>
      <w:tr w:rsidR="00194FF2">
        <w:trPr>
          <w:trHeight w:val="220"/>
        </w:trPr>
        <w:tc>
          <w:tcPr>
            <w:tcW w:w="568" w:type="dxa"/>
          </w:tcPr>
          <w:p w:rsidR="00194FF2" w:rsidRDefault="00194FF2" w:rsidP="00194FF2">
            <w:pPr>
              <w:pStyle w:val="Titre1"/>
              <w:numPr>
                <w:ilvl w:val="0"/>
                <w:numId w:val="4"/>
              </w:numPr>
              <w:spacing w:before="0" w:after="0"/>
              <w:jc w:val="left"/>
            </w:pPr>
          </w:p>
        </w:tc>
        <w:tc>
          <w:tcPr>
            <w:tcW w:w="4685" w:type="dxa"/>
          </w:tcPr>
          <w:p w:rsidR="00194FF2" w:rsidRDefault="00194FF2" w:rsidP="00194FF2">
            <w:pPr>
              <w:ind w:left="-18" w:firstLine="18"/>
              <w:jc w:val="left"/>
              <w:rPr>
                <w:color w:val="000000"/>
              </w:rPr>
            </w:pPr>
            <w:r>
              <w:rPr>
                <w:color w:val="000000"/>
              </w:rPr>
              <w:t>Réserve naturelle?</w:t>
            </w:r>
          </w:p>
        </w:tc>
        <w:tc>
          <w:tcPr>
            <w:tcW w:w="6110" w:type="dxa"/>
            <w:gridSpan w:val="2"/>
          </w:tcPr>
          <w:p w:rsidR="00194FF2" w:rsidRDefault="00194FF2" w:rsidP="00194FF2">
            <w:pPr>
              <w:ind w:left="-18" w:firstLine="18"/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OUI : preuve de démarche?</w:t>
            </w:r>
          </w:p>
          <w:p w:rsidR="00194FF2" w:rsidRDefault="00194FF2" w:rsidP="00194FF2">
            <w:pPr>
              <w:keepNext/>
              <w:jc w:val="left"/>
            </w:pPr>
            <w:r>
              <w:rPr>
                <w:rFonts w:ascii="Arimo" w:eastAsia="Arimo" w:hAnsi="Arimo" w:cs="Arimo"/>
              </w:rPr>
              <w:t>☐</w:t>
            </w:r>
            <w:r>
              <w:t xml:space="preserve"> NON </w:t>
            </w:r>
          </w:p>
        </w:tc>
      </w:tr>
    </w:tbl>
    <w:p w:rsidR="00911D5B" w:rsidRDefault="00911D5B">
      <w:pPr>
        <w:jc w:val="left"/>
      </w:pPr>
    </w:p>
    <w:sectPr w:rsidR="00911D5B">
      <w:footerReference w:type="default" r:id="rId10"/>
      <w:headerReference w:type="first" r:id="rId11"/>
      <w:footerReference w:type="first" r:id="rId12"/>
      <w:pgSz w:w="12240" w:h="15840"/>
      <w:pgMar w:top="1152" w:right="720" w:bottom="1152" w:left="72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02763" w:rsidRDefault="00902763">
      <w:r>
        <w:separator/>
      </w:r>
    </w:p>
  </w:endnote>
  <w:endnote w:type="continuationSeparator" w:id="0">
    <w:p w:rsidR="00902763" w:rsidRDefault="009027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Sans Serif Collection">
    <w:panose1 w:val="020B0502040504020204"/>
    <w:charset w:val="00"/>
    <w:family w:val="swiss"/>
    <w:pitch w:val="variable"/>
    <w:sig w:usb0="8007A0C3" w:usb1="02006040" w:usb2="29100001" w:usb3="00000000" w:csb0="00000001" w:csb1="00000000"/>
  </w:font>
  <w:font w:name="Arimo">
    <w:altName w:val="Calibri"/>
    <w:charset w:val="00"/>
    <w:family w:val="auto"/>
    <w:pitch w:val="default"/>
  </w:font>
  <w:font w:name="Quattrocento Sans">
    <w:altName w:val="Calibri"/>
    <w:charset w:val="00"/>
    <w:family w:val="auto"/>
    <w:pitch w:val="default"/>
  </w:font>
  <w:font w:name="Arial Unicode MS">
    <w:altName w:val="Arial"/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1D5B" w:rsidRDefault="00911D5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1D5B" w:rsidRDefault="00911D5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02763" w:rsidRDefault="00902763">
      <w:r>
        <w:separator/>
      </w:r>
    </w:p>
  </w:footnote>
  <w:footnote w:type="continuationSeparator" w:id="0">
    <w:p w:rsidR="00902763" w:rsidRDefault="009027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1D5B" w:rsidRDefault="00911D5B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240"/>
      <w:jc w:val="right"/>
      <w:rPr>
        <w:b/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6B4FAE"/>
    <w:multiLevelType w:val="multilevel"/>
    <w:tmpl w:val="283C00D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D67213B"/>
    <w:multiLevelType w:val="multilevel"/>
    <w:tmpl w:val="0C629114"/>
    <w:lvl w:ilvl="0">
      <w:start w:val="27"/>
      <w:numFmt w:val="decimal"/>
      <w:lvlText w:val="%1."/>
      <w:lvlJc w:val="left"/>
      <w:pPr>
        <w:ind w:left="720" w:hanging="720"/>
      </w:pPr>
      <w:rPr>
        <w:b w:val="0"/>
        <w:i w:val="0"/>
        <w:smallCaps w:val="0"/>
        <w:strike w:val="0"/>
        <w:u w:val="none"/>
        <w:vertAlign w:val="baseline"/>
      </w:rPr>
    </w:lvl>
    <w:lvl w:ilvl="1">
      <w:start w:val="30"/>
      <w:numFmt w:val="decimal"/>
      <w:lvlText w:val="%2."/>
      <w:lvlJc w:val="left"/>
      <w:pPr>
        <w:ind w:left="1440" w:hanging="720"/>
      </w:pPr>
    </w:lvl>
    <w:lvl w:ilvl="2">
      <w:start w:val="1"/>
      <w:numFmt w:val="decimal"/>
      <w:lvlText w:val="%3."/>
      <w:lvlJc w:val="left"/>
      <w:pPr>
        <w:ind w:left="2160" w:hanging="720"/>
      </w:pPr>
    </w:lvl>
    <w:lvl w:ilvl="3">
      <w:start w:val="1"/>
      <w:numFmt w:val="decimal"/>
      <w:lvlText w:val="%4."/>
      <w:lvlJc w:val="left"/>
      <w:pPr>
        <w:ind w:left="2880" w:hanging="720"/>
      </w:pPr>
    </w:lvl>
    <w:lvl w:ilvl="4">
      <w:start w:val="1"/>
      <w:numFmt w:val="decimal"/>
      <w:lvlText w:val="%5."/>
      <w:lvlJc w:val="left"/>
      <w:pPr>
        <w:ind w:left="3600" w:hanging="720"/>
      </w:pPr>
    </w:lvl>
    <w:lvl w:ilvl="5">
      <w:start w:val="1"/>
      <w:numFmt w:val="decimal"/>
      <w:lvlText w:val="%6."/>
      <w:lvlJc w:val="left"/>
      <w:pPr>
        <w:ind w:left="4320" w:hanging="720"/>
      </w:pPr>
    </w:lvl>
    <w:lvl w:ilvl="6">
      <w:start w:val="1"/>
      <w:numFmt w:val="decimal"/>
      <w:lvlText w:val="%7."/>
      <w:lvlJc w:val="left"/>
      <w:pPr>
        <w:ind w:left="5040" w:hanging="720"/>
      </w:pPr>
    </w:lvl>
    <w:lvl w:ilvl="7">
      <w:start w:val="1"/>
      <w:numFmt w:val="decimal"/>
      <w:lvlText w:val="%8."/>
      <w:lvlJc w:val="left"/>
      <w:pPr>
        <w:ind w:left="5760" w:hanging="720"/>
      </w:pPr>
    </w:lvl>
    <w:lvl w:ilvl="8">
      <w:start w:val="1"/>
      <w:numFmt w:val="decimal"/>
      <w:lvlText w:val="%9."/>
      <w:lvlJc w:val="left"/>
      <w:pPr>
        <w:ind w:left="6480" w:hanging="720"/>
      </w:pPr>
    </w:lvl>
  </w:abstractNum>
  <w:abstractNum w:abstractNumId="2" w15:restartNumberingAfterBreak="0">
    <w:nsid w:val="1EDC234D"/>
    <w:multiLevelType w:val="multilevel"/>
    <w:tmpl w:val="7CCC11A4"/>
    <w:lvl w:ilvl="0">
      <w:start w:val="1"/>
      <w:numFmt w:val="upperLetter"/>
      <w:pStyle w:val="Titre1"/>
      <w:lvlText w:val="%1."/>
      <w:lvlJc w:val="left"/>
      <w:pPr>
        <w:ind w:left="360" w:hanging="360"/>
      </w:pPr>
      <w:rPr>
        <w:b w:val="0"/>
        <w:i w:val="0"/>
        <w:smallCaps w:val="0"/>
        <w:strike w:val="0"/>
        <w:u w:val="none"/>
        <w:vertAlign w:val="baseline"/>
      </w:rPr>
    </w:lvl>
    <w:lvl w:ilvl="1">
      <w:start w:val="30"/>
      <w:numFmt w:val="decimal"/>
      <w:lvlText w:val="%2."/>
      <w:lvlJc w:val="left"/>
      <w:pPr>
        <w:ind w:left="1440" w:hanging="720"/>
      </w:pPr>
    </w:lvl>
    <w:lvl w:ilvl="2">
      <w:start w:val="1"/>
      <w:numFmt w:val="decimal"/>
      <w:pStyle w:val="Titre3"/>
      <w:lvlText w:val="%3."/>
      <w:lvlJc w:val="left"/>
      <w:pPr>
        <w:ind w:left="2160" w:hanging="720"/>
      </w:pPr>
    </w:lvl>
    <w:lvl w:ilvl="3">
      <w:start w:val="1"/>
      <w:numFmt w:val="decimal"/>
      <w:pStyle w:val="Titre4"/>
      <w:lvlText w:val="%4."/>
      <w:lvlJc w:val="left"/>
      <w:pPr>
        <w:ind w:left="2880" w:hanging="720"/>
      </w:pPr>
    </w:lvl>
    <w:lvl w:ilvl="4">
      <w:start w:val="1"/>
      <w:numFmt w:val="decimal"/>
      <w:pStyle w:val="Titre5"/>
      <w:lvlText w:val="%5."/>
      <w:lvlJc w:val="left"/>
      <w:pPr>
        <w:ind w:left="3600" w:hanging="720"/>
      </w:pPr>
    </w:lvl>
    <w:lvl w:ilvl="5">
      <w:start w:val="1"/>
      <w:numFmt w:val="decimal"/>
      <w:pStyle w:val="Titre6"/>
      <w:lvlText w:val="%6."/>
      <w:lvlJc w:val="left"/>
      <w:pPr>
        <w:ind w:left="4320" w:hanging="720"/>
      </w:pPr>
    </w:lvl>
    <w:lvl w:ilvl="6">
      <w:start w:val="1"/>
      <w:numFmt w:val="decimal"/>
      <w:pStyle w:val="Titre7"/>
      <w:lvlText w:val="%7."/>
      <w:lvlJc w:val="left"/>
      <w:pPr>
        <w:ind w:left="5040" w:hanging="720"/>
      </w:pPr>
    </w:lvl>
    <w:lvl w:ilvl="7">
      <w:start w:val="1"/>
      <w:numFmt w:val="decimal"/>
      <w:pStyle w:val="Titre8"/>
      <w:lvlText w:val="%8."/>
      <w:lvlJc w:val="left"/>
      <w:pPr>
        <w:ind w:left="5760" w:hanging="720"/>
      </w:pPr>
    </w:lvl>
    <w:lvl w:ilvl="8">
      <w:start w:val="1"/>
      <w:numFmt w:val="decimal"/>
      <w:pStyle w:val="Titre9"/>
      <w:lvlText w:val="%9."/>
      <w:lvlJc w:val="left"/>
      <w:pPr>
        <w:ind w:left="6480" w:hanging="720"/>
      </w:pPr>
    </w:lvl>
  </w:abstractNum>
  <w:abstractNum w:abstractNumId="3" w15:restartNumberingAfterBreak="0">
    <w:nsid w:val="33E22099"/>
    <w:multiLevelType w:val="multilevel"/>
    <w:tmpl w:val="83302908"/>
    <w:lvl w:ilvl="0">
      <w:start w:val="1"/>
      <w:numFmt w:val="decimal"/>
      <w:lvlText w:val="%1."/>
      <w:lvlJc w:val="left"/>
      <w:pPr>
        <w:ind w:left="720" w:hanging="720"/>
      </w:pPr>
      <w:rPr>
        <w:b w:val="0"/>
        <w:i w:val="0"/>
        <w:smallCaps w:val="0"/>
        <w:strike w:val="0"/>
        <w:u w:val="none"/>
        <w:vertAlign w:val="baseline"/>
      </w:rPr>
    </w:lvl>
    <w:lvl w:ilvl="1">
      <w:start w:val="30"/>
      <w:numFmt w:val="decimal"/>
      <w:lvlText w:val="%2."/>
      <w:lvlJc w:val="left"/>
      <w:pPr>
        <w:ind w:left="1440" w:hanging="720"/>
      </w:pPr>
    </w:lvl>
    <w:lvl w:ilvl="2">
      <w:start w:val="1"/>
      <w:numFmt w:val="decimal"/>
      <w:lvlText w:val="%3."/>
      <w:lvlJc w:val="left"/>
      <w:pPr>
        <w:ind w:left="2160" w:hanging="720"/>
      </w:pPr>
    </w:lvl>
    <w:lvl w:ilvl="3">
      <w:start w:val="1"/>
      <w:numFmt w:val="decimal"/>
      <w:lvlText w:val="%4."/>
      <w:lvlJc w:val="left"/>
      <w:pPr>
        <w:ind w:left="2880" w:hanging="720"/>
      </w:pPr>
    </w:lvl>
    <w:lvl w:ilvl="4">
      <w:start w:val="1"/>
      <w:numFmt w:val="decimal"/>
      <w:lvlText w:val="%5."/>
      <w:lvlJc w:val="left"/>
      <w:pPr>
        <w:ind w:left="3600" w:hanging="720"/>
      </w:pPr>
    </w:lvl>
    <w:lvl w:ilvl="5">
      <w:start w:val="1"/>
      <w:numFmt w:val="decimal"/>
      <w:lvlText w:val="%6."/>
      <w:lvlJc w:val="left"/>
      <w:pPr>
        <w:ind w:left="4320" w:hanging="720"/>
      </w:pPr>
    </w:lvl>
    <w:lvl w:ilvl="6">
      <w:start w:val="1"/>
      <w:numFmt w:val="decimal"/>
      <w:lvlText w:val="%7."/>
      <w:lvlJc w:val="left"/>
      <w:pPr>
        <w:ind w:left="5040" w:hanging="720"/>
      </w:pPr>
    </w:lvl>
    <w:lvl w:ilvl="7">
      <w:start w:val="1"/>
      <w:numFmt w:val="decimal"/>
      <w:lvlText w:val="%8."/>
      <w:lvlJc w:val="left"/>
      <w:pPr>
        <w:ind w:left="5760" w:hanging="720"/>
      </w:pPr>
    </w:lvl>
    <w:lvl w:ilvl="8">
      <w:start w:val="1"/>
      <w:numFmt w:val="decimal"/>
      <w:lvlText w:val="%9."/>
      <w:lvlJc w:val="left"/>
      <w:pPr>
        <w:ind w:left="6480" w:hanging="720"/>
      </w:pPr>
    </w:lvl>
  </w:abstractNum>
  <w:abstractNum w:abstractNumId="4" w15:restartNumberingAfterBreak="0">
    <w:nsid w:val="4D9468CE"/>
    <w:multiLevelType w:val="multilevel"/>
    <w:tmpl w:val="F5B47E68"/>
    <w:lvl w:ilvl="0">
      <w:start w:val="32"/>
      <w:numFmt w:val="decimal"/>
      <w:lvlText w:val="%1."/>
      <w:lvlJc w:val="left"/>
      <w:pPr>
        <w:ind w:left="720" w:hanging="720"/>
      </w:pPr>
      <w:rPr>
        <w:b w:val="0"/>
        <w:i w:val="0"/>
        <w:smallCaps w:val="0"/>
        <w:strike w:val="0"/>
        <w:u w:val="none"/>
        <w:vertAlign w:val="baseline"/>
      </w:rPr>
    </w:lvl>
    <w:lvl w:ilvl="1">
      <w:start w:val="30"/>
      <w:numFmt w:val="decimal"/>
      <w:lvlText w:val="%2."/>
      <w:lvlJc w:val="left"/>
      <w:pPr>
        <w:ind w:left="1440" w:hanging="720"/>
      </w:pPr>
    </w:lvl>
    <w:lvl w:ilvl="2">
      <w:start w:val="1"/>
      <w:numFmt w:val="decimal"/>
      <w:lvlText w:val="%3."/>
      <w:lvlJc w:val="left"/>
      <w:pPr>
        <w:ind w:left="2160" w:hanging="720"/>
      </w:pPr>
    </w:lvl>
    <w:lvl w:ilvl="3">
      <w:start w:val="1"/>
      <w:numFmt w:val="decimal"/>
      <w:lvlText w:val="%4."/>
      <w:lvlJc w:val="left"/>
      <w:pPr>
        <w:ind w:left="2880" w:hanging="720"/>
      </w:pPr>
    </w:lvl>
    <w:lvl w:ilvl="4">
      <w:start w:val="1"/>
      <w:numFmt w:val="decimal"/>
      <w:lvlText w:val="%5."/>
      <w:lvlJc w:val="left"/>
      <w:pPr>
        <w:ind w:left="3600" w:hanging="720"/>
      </w:pPr>
    </w:lvl>
    <w:lvl w:ilvl="5">
      <w:start w:val="1"/>
      <w:numFmt w:val="decimal"/>
      <w:lvlText w:val="%6."/>
      <w:lvlJc w:val="left"/>
      <w:pPr>
        <w:ind w:left="4320" w:hanging="720"/>
      </w:pPr>
    </w:lvl>
    <w:lvl w:ilvl="6">
      <w:start w:val="1"/>
      <w:numFmt w:val="decimal"/>
      <w:lvlText w:val="%7."/>
      <w:lvlJc w:val="left"/>
      <w:pPr>
        <w:ind w:left="5040" w:hanging="720"/>
      </w:pPr>
    </w:lvl>
    <w:lvl w:ilvl="7">
      <w:start w:val="1"/>
      <w:numFmt w:val="decimal"/>
      <w:lvlText w:val="%8."/>
      <w:lvlJc w:val="left"/>
      <w:pPr>
        <w:ind w:left="5760" w:hanging="720"/>
      </w:pPr>
    </w:lvl>
    <w:lvl w:ilvl="8">
      <w:start w:val="1"/>
      <w:numFmt w:val="decimal"/>
      <w:lvlText w:val="%9."/>
      <w:lvlJc w:val="left"/>
      <w:pPr>
        <w:ind w:left="6480" w:hanging="720"/>
      </w:pPr>
    </w:lvl>
  </w:abstractNum>
  <w:abstractNum w:abstractNumId="5" w15:restartNumberingAfterBreak="0">
    <w:nsid w:val="6C3E5CF6"/>
    <w:multiLevelType w:val="multilevel"/>
    <w:tmpl w:val="1EDA13C2"/>
    <w:lvl w:ilvl="0">
      <w:start w:val="7"/>
      <w:numFmt w:val="decimal"/>
      <w:pStyle w:val="NumA1"/>
      <w:lvlText w:val="%1."/>
      <w:lvlJc w:val="left"/>
      <w:pPr>
        <w:ind w:left="720" w:hanging="720"/>
      </w:pPr>
      <w:rPr>
        <w:b w:val="0"/>
        <w:i w:val="0"/>
        <w:smallCaps w:val="0"/>
        <w:strike w:val="0"/>
        <w:u w:val="none"/>
        <w:vertAlign w:val="baseline"/>
      </w:rPr>
    </w:lvl>
    <w:lvl w:ilvl="1">
      <w:start w:val="30"/>
      <w:numFmt w:val="decimal"/>
      <w:pStyle w:val="NumA2"/>
      <w:lvlText w:val="%2."/>
      <w:lvlJc w:val="left"/>
      <w:pPr>
        <w:ind w:left="1440" w:hanging="720"/>
      </w:pPr>
    </w:lvl>
    <w:lvl w:ilvl="2">
      <w:start w:val="1"/>
      <w:numFmt w:val="decimal"/>
      <w:pStyle w:val="NumA3"/>
      <w:lvlText w:val="%3."/>
      <w:lvlJc w:val="left"/>
      <w:pPr>
        <w:ind w:left="2160" w:hanging="720"/>
      </w:pPr>
    </w:lvl>
    <w:lvl w:ilvl="3">
      <w:start w:val="1"/>
      <w:numFmt w:val="decimal"/>
      <w:pStyle w:val="NumA4"/>
      <w:lvlText w:val="%4."/>
      <w:lvlJc w:val="left"/>
      <w:pPr>
        <w:ind w:left="2880" w:hanging="720"/>
      </w:pPr>
    </w:lvl>
    <w:lvl w:ilvl="4">
      <w:start w:val="1"/>
      <w:numFmt w:val="decimal"/>
      <w:pStyle w:val="NumA5"/>
      <w:lvlText w:val="%5."/>
      <w:lvlJc w:val="left"/>
      <w:pPr>
        <w:ind w:left="3600" w:hanging="720"/>
      </w:pPr>
    </w:lvl>
    <w:lvl w:ilvl="5">
      <w:start w:val="1"/>
      <w:numFmt w:val="decimal"/>
      <w:pStyle w:val="NumA6"/>
      <w:lvlText w:val="%6."/>
      <w:lvlJc w:val="left"/>
      <w:pPr>
        <w:ind w:left="4320" w:hanging="720"/>
      </w:pPr>
    </w:lvl>
    <w:lvl w:ilvl="6">
      <w:start w:val="1"/>
      <w:numFmt w:val="decimal"/>
      <w:pStyle w:val="NumA7"/>
      <w:lvlText w:val="%7."/>
      <w:lvlJc w:val="left"/>
      <w:pPr>
        <w:ind w:left="5040" w:hanging="720"/>
      </w:pPr>
    </w:lvl>
    <w:lvl w:ilvl="7">
      <w:start w:val="1"/>
      <w:numFmt w:val="decimal"/>
      <w:pStyle w:val="NumA8"/>
      <w:lvlText w:val="%8."/>
      <w:lvlJc w:val="left"/>
      <w:pPr>
        <w:ind w:left="5760" w:hanging="720"/>
      </w:pPr>
    </w:lvl>
    <w:lvl w:ilvl="8">
      <w:start w:val="1"/>
      <w:numFmt w:val="decimal"/>
      <w:pStyle w:val="NumA9"/>
      <w:lvlText w:val="%9."/>
      <w:lvlJc w:val="left"/>
      <w:pPr>
        <w:ind w:left="6480" w:hanging="72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1D5B"/>
    <w:rsid w:val="00194FF2"/>
    <w:rsid w:val="00365B01"/>
    <w:rsid w:val="0061690E"/>
    <w:rsid w:val="006C1D5D"/>
    <w:rsid w:val="00773C75"/>
    <w:rsid w:val="00902763"/>
    <w:rsid w:val="00911D5B"/>
    <w:rsid w:val="00A74314"/>
    <w:rsid w:val="00BC7DCB"/>
    <w:rsid w:val="00EF3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F3276"/>
  <w15:docId w15:val="{894B0E82-6953-4DE5-B338-B1C16A0E4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ook Antiqua" w:eastAsia="Book Antiqua" w:hAnsi="Book Antiqua" w:cs="Book Antiqua"/>
        <w:sz w:val="22"/>
        <w:szCs w:val="22"/>
        <w:lang w:val="fr-CA" w:eastAsia="fr-CA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B3CE8"/>
    <w:rPr>
      <w:rFonts w:eastAsia="Times New Roman"/>
      <w:lang w:eastAsia="en-US"/>
    </w:rPr>
  </w:style>
  <w:style w:type="paragraph" w:styleId="Titre1">
    <w:name w:val="heading 1"/>
    <w:basedOn w:val="Normal"/>
    <w:next w:val="Normal"/>
    <w:link w:val="Titre1Car"/>
    <w:uiPriority w:val="9"/>
    <w:qFormat/>
    <w:rsid w:val="00773C75"/>
    <w:pPr>
      <w:keepNext/>
      <w:keepLines/>
      <w:numPr>
        <w:numId w:val="3"/>
      </w:numPr>
      <w:spacing w:before="120" w:after="120"/>
      <w:outlineLvl w:val="0"/>
    </w:pPr>
    <w:rPr>
      <w:b/>
      <w:bCs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F9056D"/>
    <w:pPr>
      <w:keepNext/>
      <w:spacing w:before="120" w:after="120"/>
      <w:ind w:left="23" w:hanging="23"/>
      <w:mirrorIndents/>
      <w:jc w:val="left"/>
      <w:outlineLvl w:val="1"/>
    </w:pPr>
    <w:rPr>
      <w:b/>
      <w:bCs/>
      <w:color w:val="000000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FD41AB"/>
    <w:pPr>
      <w:keepNext/>
      <w:keepLines/>
      <w:numPr>
        <w:ilvl w:val="2"/>
        <w:numId w:val="3"/>
      </w:numPr>
      <w:outlineLvl w:val="2"/>
    </w:pPr>
    <w:rPr>
      <w:bCs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E9470D"/>
    <w:pPr>
      <w:keepNext/>
      <w:keepLines/>
      <w:numPr>
        <w:ilvl w:val="3"/>
        <w:numId w:val="3"/>
      </w:numPr>
      <w:outlineLvl w:val="3"/>
    </w:pPr>
    <w:rPr>
      <w:bCs/>
      <w:iCs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E9470D"/>
    <w:pPr>
      <w:keepNext/>
      <w:keepLines/>
      <w:numPr>
        <w:ilvl w:val="4"/>
        <w:numId w:val="3"/>
      </w:numPr>
      <w:outlineLvl w:val="4"/>
    </w:p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E9470D"/>
    <w:pPr>
      <w:keepNext/>
      <w:keepLines/>
      <w:numPr>
        <w:ilvl w:val="5"/>
        <w:numId w:val="3"/>
      </w:numPr>
      <w:outlineLvl w:val="5"/>
    </w:pPr>
    <w:rPr>
      <w:iCs/>
    </w:rPr>
  </w:style>
  <w:style w:type="paragraph" w:styleId="Titre7">
    <w:name w:val="heading 7"/>
    <w:basedOn w:val="Normal"/>
    <w:next w:val="Normal"/>
    <w:link w:val="Titre7Car"/>
    <w:uiPriority w:val="9"/>
    <w:qFormat/>
    <w:rsid w:val="00E9470D"/>
    <w:pPr>
      <w:keepNext/>
      <w:keepLines/>
      <w:numPr>
        <w:ilvl w:val="6"/>
        <w:numId w:val="3"/>
      </w:numPr>
      <w:outlineLvl w:val="6"/>
    </w:pPr>
    <w:rPr>
      <w:rFonts w:ascii="Cambria" w:hAnsi="Cambria"/>
      <w:iCs/>
      <w:color w:val="404040"/>
    </w:rPr>
  </w:style>
  <w:style w:type="paragraph" w:styleId="Titre8">
    <w:name w:val="heading 8"/>
    <w:basedOn w:val="Normal"/>
    <w:next w:val="Normal"/>
    <w:link w:val="Titre8Car"/>
    <w:uiPriority w:val="9"/>
    <w:qFormat/>
    <w:rsid w:val="00E9470D"/>
    <w:pPr>
      <w:keepNext/>
      <w:keepLines/>
      <w:numPr>
        <w:ilvl w:val="7"/>
        <w:numId w:val="3"/>
      </w:numPr>
      <w:outlineLvl w:val="7"/>
    </w:pPr>
    <w:rPr>
      <w:color w:val="404040"/>
    </w:rPr>
  </w:style>
  <w:style w:type="paragraph" w:styleId="Titre9">
    <w:name w:val="heading 9"/>
    <w:basedOn w:val="Normal"/>
    <w:next w:val="Normal"/>
    <w:link w:val="Titre9Car"/>
    <w:uiPriority w:val="9"/>
    <w:qFormat/>
    <w:rsid w:val="00E9470D"/>
    <w:pPr>
      <w:keepNext/>
      <w:keepLines/>
      <w:numPr>
        <w:ilvl w:val="8"/>
        <w:numId w:val="3"/>
      </w:numPr>
      <w:outlineLvl w:val="8"/>
    </w:pPr>
    <w:rPr>
      <w:i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link w:val="TitreCar"/>
    <w:uiPriority w:val="10"/>
    <w:qFormat/>
    <w:rsid w:val="00F67787"/>
    <w:pPr>
      <w:contextualSpacing/>
      <w:jc w:val="center"/>
    </w:pPr>
    <w:rPr>
      <w:b/>
      <w:spacing w:val="5"/>
      <w:sz w:val="28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Prompt">
    <w:name w:val="Prompt"/>
    <w:aliases w:val="Pr,PR,pt"/>
    <w:uiPriority w:val="1"/>
    <w:qFormat/>
    <w:rsid w:val="008E3B9D"/>
    <w:rPr>
      <w:color w:val="0066FF"/>
    </w:rPr>
  </w:style>
  <w:style w:type="paragraph" w:styleId="Citation">
    <w:name w:val="Quote"/>
    <w:basedOn w:val="Normal"/>
    <w:next w:val="Normal"/>
    <w:link w:val="CitationCar"/>
    <w:uiPriority w:val="29"/>
    <w:qFormat/>
    <w:rsid w:val="004259DB"/>
    <w:pPr>
      <w:ind w:left="1440"/>
    </w:pPr>
    <w:rPr>
      <w:i/>
      <w:iCs/>
      <w:color w:val="000000"/>
    </w:rPr>
  </w:style>
  <w:style w:type="character" w:customStyle="1" w:styleId="CitationCar">
    <w:name w:val="Citation Car"/>
    <w:link w:val="Citation"/>
    <w:uiPriority w:val="29"/>
    <w:rsid w:val="004259DB"/>
    <w:rPr>
      <w:rFonts w:ascii="Book Antiqua" w:hAnsi="Book Antiqua"/>
      <w:i/>
      <w:iCs/>
      <w:color w:val="000000"/>
      <w:kern w:val="28"/>
    </w:rPr>
  </w:style>
  <w:style w:type="paragraph" w:styleId="Corpsdetexte">
    <w:name w:val="Body Text"/>
    <w:basedOn w:val="Normal"/>
    <w:link w:val="CorpsdetexteCar"/>
    <w:rsid w:val="004259DB"/>
  </w:style>
  <w:style w:type="character" w:customStyle="1" w:styleId="CorpsdetexteCar">
    <w:name w:val="Corps de texte Car"/>
    <w:link w:val="Corpsdetexte"/>
    <w:uiPriority w:val="99"/>
    <w:rsid w:val="004259DB"/>
    <w:rPr>
      <w:rFonts w:ascii="Book Antiqua" w:hAnsi="Book Antiqua"/>
      <w:kern w:val="28"/>
    </w:rPr>
  </w:style>
  <w:style w:type="paragraph" w:styleId="Corpsdetexte2">
    <w:name w:val="Body Text 2"/>
    <w:basedOn w:val="Normal"/>
    <w:link w:val="Corpsdetexte2Car"/>
    <w:uiPriority w:val="99"/>
    <w:rsid w:val="004259DB"/>
    <w:pPr>
      <w:ind w:left="720"/>
    </w:pPr>
  </w:style>
  <w:style w:type="character" w:customStyle="1" w:styleId="Corpsdetexte2Car">
    <w:name w:val="Corps de texte 2 Car"/>
    <w:link w:val="Corpsdetexte2"/>
    <w:uiPriority w:val="99"/>
    <w:rsid w:val="004259DB"/>
    <w:rPr>
      <w:rFonts w:ascii="Book Antiqua" w:hAnsi="Book Antiqua"/>
      <w:kern w:val="28"/>
    </w:rPr>
  </w:style>
  <w:style w:type="paragraph" w:styleId="Corpsdetexte3">
    <w:name w:val="Body Text 3"/>
    <w:basedOn w:val="Normal"/>
    <w:link w:val="Corpsdetexte3Car"/>
    <w:uiPriority w:val="99"/>
    <w:rsid w:val="004259DB"/>
    <w:pPr>
      <w:ind w:left="1440"/>
    </w:pPr>
    <w:rPr>
      <w:szCs w:val="16"/>
    </w:rPr>
  </w:style>
  <w:style w:type="character" w:customStyle="1" w:styleId="Corpsdetexte3Car">
    <w:name w:val="Corps de texte 3 Car"/>
    <w:link w:val="Corpsdetexte3"/>
    <w:uiPriority w:val="99"/>
    <w:rsid w:val="004259DB"/>
    <w:rPr>
      <w:rFonts w:ascii="Book Antiqua" w:hAnsi="Book Antiqua"/>
      <w:kern w:val="28"/>
      <w:szCs w:val="16"/>
    </w:rPr>
  </w:style>
  <w:style w:type="paragraph" w:styleId="Retrait1religne">
    <w:name w:val="Body Text First Indent"/>
    <w:basedOn w:val="Corpsdetexte"/>
    <w:link w:val="Retrait1religneCar"/>
    <w:uiPriority w:val="99"/>
    <w:rsid w:val="004259DB"/>
    <w:pPr>
      <w:ind w:firstLine="720"/>
    </w:pPr>
  </w:style>
  <w:style w:type="character" w:customStyle="1" w:styleId="Retrait1religneCar">
    <w:name w:val="Retrait 1re ligne Car"/>
    <w:link w:val="Retrait1religne"/>
    <w:uiPriority w:val="99"/>
    <w:rsid w:val="004259DB"/>
    <w:rPr>
      <w:rFonts w:ascii="Book Antiqua" w:hAnsi="Book Antiqua"/>
      <w:kern w:val="28"/>
    </w:rPr>
  </w:style>
  <w:style w:type="paragraph" w:styleId="Retraitcorpsdetexte">
    <w:name w:val="Body Text Indent"/>
    <w:basedOn w:val="Normal"/>
    <w:link w:val="RetraitcorpsdetexteCar"/>
    <w:uiPriority w:val="99"/>
    <w:rsid w:val="004259DB"/>
    <w:pPr>
      <w:ind w:left="720" w:firstLine="720"/>
    </w:pPr>
  </w:style>
  <w:style w:type="character" w:customStyle="1" w:styleId="RetraitcorpsdetexteCar">
    <w:name w:val="Retrait corps de texte Car"/>
    <w:link w:val="Retraitcorpsdetexte"/>
    <w:uiPriority w:val="99"/>
    <w:rsid w:val="004259DB"/>
    <w:rPr>
      <w:rFonts w:ascii="Book Antiqua" w:hAnsi="Book Antiqua"/>
      <w:kern w:val="28"/>
    </w:rPr>
  </w:style>
  <w:style w:type="paragraph" w:styleId="Retraitcorpsdetexte3">
    <w:name w:val="Body Text Indent 3"/>
    <w:basedOn w:val="Normal"/>
    <w:link w:val="Retraitcorpsdetexte3Car"/>
    <w:uiPriority w:val="99"/>
    <w:rsid w:val="009666E7"/>
    <w:pPr>
      <w:ind w:left="2160" w:firstLine="720"/>
    </w:pPr>
    <w:rPr>
      <w:szCs w:val="16"/>
    </w:rPr>
  </w:style>
  <w:style w:type="character" w:customStyle="1" w:styleId="Retraitcorpsdetexte3Car">
    <w:name w:val="Retrait corps de texte 3 Car"/>
    <w:link w:val="Retraitcorpsdetexte3"/>
    <w:uiPriority w:val="99"/>
    <w:rsid w:val="009666E7"/>
    <w:rPr>
      <w:rFonts w:ascii="Book Antiqua" w:hAnsi="Book Antiqua"/>
      <w:kern w:val="28"/>
      <w:szCs w:val="16"/>
    </w:rPr>
  </w:style>
  <w:style w:type="paragraph" w:styleId="Retraitcorpsdetexte2">
    <w:name w:val="Body Text Indent 2"/>
    <w:basedOn w:val="Normal"/>
    <w:link w:val="Retraitcorpsdetexte2Car"/>
    <w:uiPriority w:val="99"/>
    <w:rsid w:val="004259DB"/>
    <w:pPr>
      <w:ind w:left="1440" w:firstLine="720"/>
    </w:pPr>
  </w:style>
  <w:style w:type="character" w:customStyle="1" w:styleId="Retraitcorpsdetexte2Car">
    <w:name w:val="Retrait corps de texte 2 Car"/>
    <w:link w:val="Retraitcorpsdetexte2"/>
    <w:uiPriority w:val="99"/>
    <w:rsid w:val="004259DB"/>
    <w:rPr>
      <w:rFonts w:ascii="Book Antiqua" w:hAnsi="Book Antiqua"/>
      <w:kern w:val="28"/>
    </w:rPr>
  </w:style>
  <w:style w:type="paragraph" w:styleId="Sous-titre">
    <w:name w:val="Subtitle"/>
    <w:basedOn w:val="Normal"/>
    <w:next w:val="Normal"/>
    <w:link w:val="Sous-titreCar"/>
    <w:uiPriority w:val="11"/>
    <w:qFormat/>
    <w:pPr>
      <w:jc w:val="center"/>
    </w:pPr>
    <w:rPr>
      <w:b/>
    </w:rPr>
  </w:style>
  <w:style w:type="character" w:customStyle="1" w:styleId="Sous-titreCar">
    <w:name w:val="Sous-titre Car"/>
    <w:link w:val="Sous-titre"/>
    <w:uiPriority w:val="11"/>
    <w:rsid w:val="004259DB"/>
    <w:rPr>
      <w:rFonts w:ascii="Book Antiqua" w:eastAsia="Times New Roman" w:hAnsi="Book Antiqua" w:cs="Times New Roman"/>
      <w:b/>
      <w:iCs/>
      <w:spacing w:val="15"/>
      <w:kern w:val="32"/>
      <w:szCs w:val="24"/>
    </w:rPr>
  </w:style>
  <w:style w:type="character" w:customStyle="1" w:styleId="TitreCar">
    <w:name w:val="Titre Car"/>
    <w:link w:val="Titre"/>
    <w:uiPriority w:val="10"/>
    <w:rsid w:val="00F67787"/>
    <w:rPr>
      <w:rFonts w:ascii="Book Antiqua" w:eastAsia="Times New Roman" w:hAnsi="Book Antiqua" w:cs="Times New Roman"/>
      <w:b/>
      <w:spacing w:val="5"/>
      <w:kern w:val="28"/>
      <w:sz w:val="28"/>
      <w:szCs w:val="52"/>
    </w:rPr>
  </w:style>
  <w:style w:type="character" w:customStyle="1" w:styleId="Titre1Car">
    <w:name w:val="Titre 1 Car"/>
    <w:link w:val="Titre1"/>
    <w:rsid w:val="00093A09"/>
    <w:rPr>
      <w:rFonts w:ascii="Book Antiqua" w:eastAsia="Times New Roman" w:hAnsi="Book Antiqua"/>
      <w:b/>
      <w:bCs/>
      <w:sz w:val="22"/>
      <w:szCs w:val="28"/>
      <w:lang w:val="en-CA" w:eastAsia="en-US"/>
    </w:rPr>
  </w:style>
  <w:style w:type="character" w:customStyle="1" w:styleId="Titre2Car">
    <w:name w:val="Titre 2 Car"/>
    <w:link w:val="Titre2"/>
    <w:rsid w:val="00F9056D"/>
    <w:rPr>
      <w:rFonts w:ascii="Book Antiqua" w:eastAsia="Times New Roman" w:hAnsi="Book Antiqua"/>
      <w:b/>
      <w:bCs/>
      <w:color w:val="000000"/>
      <w:sz w:val="22"/>
      <w:szCs w:val="22"/>
      <w:lang w:eastAsia="en-US"/>
    </w:rPr>
  </w:style>
  <w:style w:type="character" w:customStyle="1" w:styleId="Titre3Car">
    <w:name w:val="Titre 3 Car"/>
    <w:link w:val="Titre3"/>
    <w:uiPriority w:val="9"/>
    <w:rsid w:val="00FD41AB"/>
    <w:rPr>
      <w:rFonts w:ascii="Book Antiqua" w:eastAsia="Times New Roman" w:hAnsi="Book Antiqua"/>
      <w:bCs/>
      <w:sz w:val="22"/>
      <w:lang w:val="en-CA"/>
    </w:rPr>
  </w:style>
  <w:style w:type="character" w:customStyle="1" w:styleId="Titre4Car">
    <w:name w:val="Titre 4 Car"/>
    <w:link w:val="Titre4"/>
    <w:uiPriority w:val="9"/>
    <w:rsid w:val="00E9470D"/>
    <w:rPr>
      <w:rFonts w:ascii="Book Antiqua" w:eastAsia="Times New Roman" w:hAnsi="Book Antiqua"/>
      <w:bCs/>
      <w:iCs/>
      <w:sz w:val="22"/>
      <w:lang w:val="en-CA"/>
    </w:rPr>
  </w:style>
  <w:style w:type="character" w:customStyle="1" w:styleId="Titre5Car">
    <w:name w:val="Titre 5 Car"/>
    <w:link w:val="Titre5"/>
    <w:uiPriority w:val="9"/>
    <w:rsid w:val="00E9470D"/>
    <w:rPr>
      <w:rFonts w:ascii="Book Antiqua" w:eastAsia="Times New Roman" w:hAnsi="Book Antiqua"/>
      <w:sz w:val="22"/>
      <w:lang w:val="en-CA"/>
    </w:rPr>
  </w:style>
  <w:style w:type="character" w:customStyle="1" w:styleId="Titre6Car">
    <w:name w:val="Titre 6 Car"/>
    <w:link w:val="Titre6"/>
    <w:uiPriority w:val="9"/>
    <w:rsid w:val="00E9470D"/>
    <w:rPr>
      <w:rFonts w:ascii="Book Antiqua" w:eastAsia="Times New Roman" w:hAnsi="Book Antiqua"/>
      <w:iCs/>
      <w:sz w:val="22"/>
      <w:lang w:val="en-CA"/>
    </w:rPr>
  </w:style>
  <w:style w:type="character" w:customStyle="1" w:styleId="Titre7Car">
    <w:name w:val="Titre 7 Car"/>
    <w:link w:val="Titre7"/>
    <w:uiPriority w:val="9"/>
    <w:rsid w:val="00E9470D"/>
    <w:rPr>
      <w:rFonts w:ascii="Cambria" w:eastAsia="Times New Roman" w:hAnsi="Cambria"/>
      <w:iCs/>
      <w:color w:val="404040"/>
      <w:sz w:val="22"/>
      <w:lang w:val="en-CA"/>
    </w:rPr>
  </w:style>
  <w:style w:type="character" w:customStyle="1" w:styleId="Titre8Car">
    <w:name w:val="Titre 8 Car"/>
    <w:link w:val="Titre8"/>
    <w:uiPriority w:val="9"/>
    <w:rsid w:val="00E9470D"/>
    <w:rPr>
      <w:rFonts w:ascii="Book Antiqua" w:eastAsia="Times New Roman" w:hAnsi="Book Antiqua"/>
      <w:color w:val="404040"/>
      <w:sz w:val="22"/>
      <w:lang w:val="en-CA"/>
    </w:rPr>
  </w:style>
  <w:style w:type="character" w:customStyle="1" w:styleId="Titre9Car">
    <w:name w:val="Titre 9 Car"/>
    <w:link w:val="Titre9"/>
    <w:uiPriority w:val="9"/>
    <w:rsid w:val="00E9470D"/>
    <w:rPr>
      <w:rFonts w:ascii="Book Antiqua" w:eastAsia="Times New Roman" w:hAnsi="Book Antiqua"/>
      <w:iCs/>
      <w:sz w:val="22"/>
      <w:lang w:val="en-CA"/>
    </w:rPr>
  </w:style>
  <w:style w:type="paragraph" w:styleId="Sansinterligne">
    <w:name w:val="No Spacing"/>
    <w:uiPriority w:val="1"/>
    <w:semiHidden/>
    <w:qFormat/>
    <w:rsid w:val="00B87DC9"/>
    <w:pPr>
      <w:spacing w:after="240"/>
    </w:pPr>
    <w:rPr>
      <w:kern w:val="28"/>
      <w:lang w:val="en-US" w:eastAsia="en-US"/>
    </w:rPr>
  </w:style>
  <w:style w:type="character" w:styleId="Titredulivre">
    <w:name w:val="Book Title"/>
    <w:uiPriority w:val="33"/>
    <w:semiHidden/>
    <w:qFormat/>
    <w:rsid w:val="00FC2EC6"/>
    <w:rPr>
      <w:rFonts w:ascii="Book Antiqua" w:hAnsi="Book Antiqua"/>
      <w:b/>
      <w:bCs/>
      <w:caps/>
      <w:smallCaps w:val="0"/>
      <w:spacing w:val="0"/>
      <w:kern w:val="28"/>
    </w:rPr>
  </w:style>
  <w:style w:type="paragraph" w:styleId="En-tte">
    <w:name w:val="header"/>
    <w:basedOn w:val="Normal"/>
    <w:link w:val="En-tteCar"/>
    <w:uiPriority w:val="99"/>
    <w:rsid w:val="00CB3CE8"/>
    <w:pPr>
      <w:tabs>
        <w:tab w:val="center" w:pos="4680"/>
        <w:tab w:val="right" w:pos="9360"/>
      </w:tabs>
      <w:jc w:val="left"/>
    </w:pPr>
  </w:style>
  <w:style w:type="character" w:customStyle="1" w:styleId="En-tteCar">
    <w:name w:val="En-tête Car"/>
    <w:link w:val="En-tte"/>
    <w:uiPriority w:val="99"/>
    <w:rsid w:val="00CB3CE8"/>
    <w:rPr>
      <w:rFonts w:ascii="Book Antiqua" w:eastAsia="Times New Roman" w:hAnsi="Book Antiqua" w:cs="Times New Roman"/>
      <w:szCs w:val="20"/>
      <w:lang w:val="en-CA"/>
    </w:rPr>
  </w:style>
  <w:style w:type="paragraph" w:styleId="Pieddepage">
    <w:name w:val="footer"/>
    <w:basedOn w:val="Normal"/>
    <w:link w:val="PieddepageCar"/>
    <w:rsid w:val="00CB3CE8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link w:val="Pieddepage"/>
    <w:rsid w:val="00CB3CE8"/>
    <w:rPr>
      <w:rFonts w:ascii="Book Antiqua" w:eastAsia="Times New Roman" w:hAnsi="Book Antiqua" w:cs="Times New Roman"/>
      <w:szCs w:val="20"/>
      <w:lang w:val="en-CA"/>
    </w:rPr>
  </w:style>
  <w:style w:type="paragraph" w:customStyle="1" w:styleId="Tableau">
    <w:name w:val="Tableau"/>
    <w:basedOn w:val="Normal"/>
    <w:rsid w:val="00CB3CE8"/>
    <w:pPr>
      <w:spacing w:before="120"/>
      <w:jc w:val="left"/>
    </w:pPr>
  </w:style>
  <w:style w:type="numbering" w:customStyle="1" w:styleId="z-listNumA">
    <w:name w:val="z-list Num_A"/>
    <w:basedOn w:val="Aucuneliste"/>
    <w:rsid w:val="00703DC0"/>
  </w:style>
  <w:style w:type="paragraph" w:customStyle="1" w:styleId="NumA1">
    <w:name w:val="Num_A 1"/>
    <w:basedOn w:val="Normal"/>
    <w:uiPriority w:val="19"/>
    <w:qFormat/>
    <w:rsid w:val="00703DC0"/>
    <w:pPr>
      <w:keepNext/>
      <w:numPr>
        <w:numId w:val="2"/>
      </w:numPr>
      <w:jc w:val="left"/>
      <w:outlineLvl w:val="0"/>
    </w:pPr>
    <w:rPr>
      <w:rFonts w:ascii="Times New Roman" w:hAnsi="Times New Roman"/>
      <w:b/>
      <w:smallCaps/>
      <w:color w:val="000000"/>
      <w:sz w:val="24"/>
    </w:rPr>
  </w:style>
  <w:style w:type="paragraph" w:customStyle="1" w:styleId="NumA2">
    <w:name w:val="Num_A 2"/>
    <w:basedOn w:val="Normal"/>
    <w:uiPriority w:val="19"/>
    <w:qFormat/>
    <w:rsid w:val="00703DC0"/>
    <w:pPr>
      <w:keepNext/>
      <w:numPr>
        <w:ilvl w:val="1"/>
        <w:numId w:val="2"/>
      </w:numPr>
      <w:jc w:val="left"/>
      <w:outlineLvl w:val="1"/>
    </w:pPr>
    <w:rPr>
      <w:rFonts w:ascii="Times New Roman" w:hAnsi="Times New Roman"/>
      <w:b/>
      <w:color w:val="000000"/>
      <w:sz w:val="24"/>
      <w:u w:val="single"/>
    </w:rPr>
  </w:style>
  <w:style w:type="paragraph" w:customStyle="1" w:styleId="NumA3">
    <w:name w:val="Num_A 3"/>
    <w:basedOn w:val="Normal"/>
    <w:uiPriority w:val="19"/>
    <w:qFormat/>
    <w:rsid w:val="00703DC0"/>
    <w:pPr>
      <w:keepNext/>
      <w:numPr>
        <w:ilvl w:val="2"/>
        <w:numId w:val="2"/>
      </w:numPr>
      <w:jc w:val="left"/>
      <w:outlineLvl w:val="2"/>
    </w:pPr>
    <w:rPr>
      <w:rFonts w:ascii="Times New Roman" w:hAnsi="Times New Roman"/>
      <w:b/>
      <w:color w:val="000000"/>
      <w:sz w:val="24"/>
    </w:rPr>
  </w:style>
  <w:style w:type="paragraph" w:customStyle="1" w:styleId="NumA4">
    <w:name w:val="Num_A 4"/>
    <w:basedOn w:val="Normal"/>
    <w:rsid w:val="00703DC0"/>
    <w:pPr>
      <w:numPr>
        <w:ilvl w:val="3"/>
        <w:numId w:val="2"/>
      </w:numPr>
    </w:pPr>
    <w:rPr>
      <w:rFonts w:ascii="Times New Roman" w:hAnsi="Times New Roman"/>
      <w:color w:val="000000"/>
      <w:sz w:val="24"/>
    </w:rPr>
  </w:style>
  <w:style w:type="paragraph" w:customStyle="1" w:styleId="NumA5">
    <w:name w:val="Num_A 5"/>
    <w:basedOn w:val="Normal"/>
    <w:rsid w:val="00703DC0"/>
    <w:pPr>
      <w:numPr>
        <w:ilvl w:val="4"/>
        <w:numId w:val="2"/>
      </w:numPr>
    </w:pPr>
    <w:rPr>
      <w:rFonts w:ascii="Times New Roman" w:hAnsi="Times New Roman"/>
      <w:color w:val="000000"/>
      <w:sz w:val="24"/>
    </w:rPr>
  </w:style>
  <w:style w:type="paragraph" w:customStyle="1" w:styleId="NumA6">
    <w:name w:val="Num_A 6"/>
    <w:basedOn w:val="Normal"/>
    <w:next w:val="Normal"/>
    <w:rsid w:val="00703DC0"/>
    <w:pPr>
      <w:keepNext/>
      <w:numPr>
        <w:ilvl w:val="5"/>
        <w:numId w:val="2"/>
      </w:numPr>
      <w:spacing w:before="120"/>
      <w:jc w:val="left"/>
      <w:outlineLvl w:val="5"/>
    </w:pPr>
    <w:rPr>
      <w:rFonts w:ascii="Times New Roman" w:hAnsi="Times New Roman"/>
      <w:color w:val="000000"/>
      <w:sz w:val="24"/>
    </w:rPr>
  </w:style>
  <w:style w:type="paragraph" w:customStyle="1" w:styleId="NumA7">
    <w:name w:val="Num_A 7"/>
    <w:basedOn w:val="Normal"/>
    <w:rsid w:val="00703DC0"/>
    <w:pPr>
      <w:numPr>
        <w:ilvl w:val="6"/>
        <w:numId w:val="2"/>
      </w:numPr>
    </w:pPr>
    <w:rPr>
      <w:rFonts w:ascii="Times New Roman" w:hAnsi="Times New Roman"/>
      <w:color w:val="000000"/>
      <w:sz w:val="24"/>
    </w:rPr>
  </w:style>
  <w:style w:type="paragraph" w:customStyle="1" w:styleId="NumA8">
    <w:name w:val="Num_A 8"/>
    <w:basedOn w:val="Normal"/>
    <w:rsid w:val="00703DC0"/>
    <w:pPr>
      <w:numPr>
        <w:ilvl w:val="7"/>
        <w:numId w:val="2"/>
      </w:numPr>
    </w:pPr>
    <w:rPr>
      <w:rFonts w:ascii="Times New Roman" w:hAnsi="Times New Roman"/>
      <w:color w:val="000000"/>
      <w:sz w:val="24"/>
    </w:rPr>
  </w:style>
  <w:style w:type="paragraph" w:customStyle="1" w:styleId="NumA9">
    <w:name w:val="Num_A 9"/>
    <w:basedOn w:val="Normal"/>
    <w:rsid w:val="00703DC0"/>
    <w:pPr>
      <w:numPr>
        <w:ilvl w:val="8"/>
        <w:numId w:val="2"/>
      </w:numPr>
    </w:pPr>
    <w:rPr>
      <w:rFonts w:ascii="Times New Roman" w:hAnsi="Times New Roman"/>
      <w:color w:val="000000"/>
      <w:sz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434CA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C434CA"/>
    <w:rPr>
      <w:rFonts w:ascii="Tahoma" w:eastAsia="Times New Roman" w:hAnsi="Tahoma" w:cs="Tahoma"/>
      <w:sz w:val="16"/>
      <w:szCs w:val="16"/>
      <w:lang w:val="en-CA" w:eastAsia="en-US"/>
    </w:rPr>
  </w:style>
  <w:style w:type="paragraph" w:styleId="Listepuces">
    <w:name w:val="List Bullet"/>
    <w:basedOn w:val="Normal"/>
    <w:uiPriority w:val="99"/>
    <w:unhideWhenUsed/>
    <w:rsid w:val="006946F1"/>
    <w:pPr>
      <w:tabs>
        <w:tab w:val="num" w:pos="720"/>
      </w:tabs>
      <w:ind w:left="720" w:hanging="720"/>
      <w:contextualSpacing/>
    </w:pPr>
  </w:style>
  <w:style w:type="character" w:styleId="Marquedecommentaire">
    <w:name w:val="annotation reference"/>
    <w:uiPriority w:val="99"/>
    <w:semiHidden/>
    <w:unhideWhenUsed/>
    <w:rsid w:val="00AF2D2D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AF2D2D"/>
    <w:rPr>
      <w:sz w:val="20"/>
    </w:rPr>
  </w:style>
  <w:style w:type="character" w:customStyle="1" w:styleId="CommentaireCar">
    <w:name w:val="Commentaire Car"/>
    <w:link w:val="Commentaire"/>
    <w:uiPriority w:val="99"/>
    <w:rsid w:val="00AF2D2D"/>
    <w:rPr>
      <w:rFonts w:ascii="Book Antiqua" w:eastAsia="Times New Roman" w:hAnsi="Book Antiqua"/>
      <w:lang w:eastAsia="en-US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AF2D2D"/>
    <w:rPr>
      <w:b/>
      <w:bCs/>
    </w:rPr>
  </w:style>
  <w:style w:type="character" w:customStyle="1" w:styleId="ObjetducommentaireCar">
    <w:name w:val="Objet du commentaire Car"/>
    <w:link w:val="Objetducommentaire"/>
    <w:uiPriority w:val="99"/>
    <w:semiHidden/>
    <w:rsid w:val="00AF2D2D"/>
    <w:rPr>
      <w:rFonts w:ascii="Book Antiqua" w:eastAsia="Times New Roman" w:hAnsi="Book Antiqua"/>
      <w:b/>
      <w:bCs/>
      <w:lang w:eastAsia="en-US"/>
    </w:rPr>
  </w:style>
  <w:style w:type="paragraph" w:styleId="Rvision">
    <w:name w:val="Revision"/>
    <w:hidden/>
    <w:uiPriority w:val="99"/>
    <w:semiHidden/>
    <w:rsid w:val="0085121E"/>
    <w:rPr>
      <w:rFonts w:eastAsia="Times New Roman"/>
      <w:lang w:eastAsia="en-US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154B4A"/>
    <w:rPr>
      <w:sz w:val="20"/>
    </w:rPr>
  </w:style>
  <w:style w:type="character" w:customStyle="1" w:styleId="NotedebasdepageCar">
    <w:name w:val="Note de bas de page Car"/>
    <w:link w:val="Notedebasdepage"/>
    <w:uiPriority w:val="99"/>
    <w:semiHidden/>
    <w:rsid w:val="00154B4A"/>
    <w:rPr>
      <w:rFonts w:ascii="Book Antiqua" w:eastAsia="Times New Roman" w:hAnsi="Book Antiqua"/>
      <w:lang w:eastAsia="en-US"/>
    </w:rPr>
  </w:style>
  <w:style w:type="character" w:styleId="Appelnotedebasdep">
    <w:name w:val="footnote reference"/>
    <w:uiPriority w:val="99"/>
    <w:semiHidden/>
    <w:unhideWhenUsed/>
    <w:rsid w:val="00154B4A"/>
    <w:rPr>
      <w:vertAlign w:val="superscript"/>
    </w:rPr>
  </w:style>
  <w:style w:type="table" w:customStyle="1" w:styleId="a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Paragraphedeliste">
    <w:name w:val="List Paragraph"/>
    <w:basedOn w:val="Normal"/>
    <w:uiPriority w:val="34"/>
    <w:qFormat/>
    <w:rsid w:val="001F4DDD"/>
    <w:pPr>
      <w:ind w:left="720"/>
      <w:contextualSpacing/>
    </w:pPr>
  </w:style>
  <w:style w:type="table" w:customStyle="1" w:styleId="a1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customStyle="1" w:styleId="exemple">
    <w:name w:val="exemple"/>
    <w:basedOn w:val="Normal"/>
    <w:link w:val="exempleCar"/>
    <w:qFormat/>
    <w:rsid w:val="00BC7DCB"/>
    <w:pPr>
      <w:jc w:val="left"/>
    </w:pPr>
    <w:rPr>
      <w:rFonts w:ascii="Calibri Light" w:hAnsi="Calibri Light" w:cs="Sans Serif Collection"/>
      <w:i/>
      <w:color w:val="262626" w:themeColor="text1" w:themeTint="D9"/>
      <w:spacing w:val="-4"/>
      <w:sz w:val="20"/>
    </w:rPr>
  </w:style>
  <w:style w:type="character" w:customStyle="1" w:styleId="exempleCar">
    <w:name w:val="exemple Car"/>
    <w:basedOn w:val="Policepardfaut"/>
    <w:link w:val="exemple"/>
    <w:rsid w:val="00BC7DCB"/>
    <w:rPr>
      <w:rFonts w:ascii="Calibri Light" w:eastAsia="Times New Roman" w:hAnsi="Calibri Light" w:cs="Sans Serif Collection"/>
      <w:i/>
      <w:color w:val="262626" w:themeColor="text1" w:themeTint="D9"/>
      <w:spacing w:val="-4"/>
      <w:sz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yperlink" Target="https://www.environnement.gouv.qc.ca/sol/terrains/repere-gtc/index.ht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F/F7ogZhOjdVw3/ZI96w+E04iHw==">CgMxLjAaMAoBMBIrCikIB0IlChFRdWF0dHJvY2VudG8gU2FucxIQQXJpYWwgVW5pY29kZSBNUzIIaC5namRneHMyDWguMWh2dHV1aTZpczUyCWguMWZvYjl0ZTIOaC4xdjlxemZ3c21ybGgyCWguMzBqMHpsbDIJaC4zMGowemxsOAByITFQMl9EWWgxTXR4bGxLV0h2cDA0WEFWaC1PZVlfUWJuTw==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D2AD3664-721E-4570-91D4-DAE9F629B9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997</Words>
  <Characters>5486</Characters>
  <Application>Microsoft Office Word</Application>
  <DocSecurity>0</DocSecurity>
  <Lines>45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Lolya McWest</cp:lastModifiedBy>
  <cp:revision>7</cp:revision>
  <dcterms:created xsi:type="dcterms:W3CDTF">2025-01-09T16:09:00Z</dcterms:created>
  <dcterms:modified xsi:type="dcterms:W3CDTF">2025-03-14T14:59:00Z</dcterms:modified>
</cp:coreProperties>
</file>