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655D" w:rsidRDefault="00623D33">
      <w:pPr>
        <w:jc w:val="left"/>
        <w:rPr>
          <w:rFonts w:ascii="Arial" w:eastAsia="Arial" w:hAnsi="Arial" w:cs="Arial"/>
          <w:b/>
          <w:bCs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5302252</wp:posOffset>
                </wp:positionH>
                <wp:positionV relativeFrom="paragraph">
                  <wp:posOffset>-146043</wp:posOffset>
                </wp:positionV>
                <wp:extent cx="1687830" cy="877314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49710" y="3409478"/>
                          <a:ext cx="1592580" cy="741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4A655D" w:rsidRDefault="00623D33">
                            <w:pPr>
                              <w:spacing w:after="12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Feuille de route</w:t>
                            </w:r>
                          </w:p>
                          <w:p w:rsidR="004A655D" w:rsidRDefault="00623D33">
                            <w:pPr>
                              <w:spacing w:after="12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Modèle partenaire</w:t>
                            </w:r>
                          </w:p>
                          <w:p w:rsidR="004A655D" w:rsidRDefault="006D1EFE">
                            <w:pPr>
                              <w:spacing w:after="120"/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Février</w:t>
                            </w:r>
                            <w:bookmarkStart w:id="0" w:name="_GoBack"/>
                            <w:bookmarkEnd w:id="0"/>
                            <w:r w:rsidR="00623D33">
                              <w:rPr>
                                <w:b/>
                                <w:color w:val="000000"/>
                              </w:rPr>
                              <w:t xml:space="preserve"> 202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6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" o:spid="_x0000_s1026" style="position:absolute;margin-left:417.5pt;margin-top:-11.5pt;width:132.9pt;height:69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+32OAIAAHMEAAAOAAAAZHJzL2Uyb0RvYy54bWysVNuO0zAQfUfiHyy/0yQloW3UdIW2FCGt&#10;2IqFD5g6TmPJN2y3af+esVO6XUBCQuTBnYknZ86cmeny7qQkOXLnhdENLSY5JVwz0wq9b+i3r5s3&#10;c0p8AN2CNJo39Mw9vVu9frUcbM2npjey5Y4giPb1YBvah2DrLPOs5wr8xFiu8bIzTkFA1+2z1sGA&#10;6Epm0zx/lw3GtdYZxr3Ht+vxkq4SftdxFh67zvNAZEORW0inS+cuntlqCfXege0Fu9CAf2ChQGhM&#10;eoVaQwBycOI3KCWYM950YcKMykzXCcZTDVhNkf9SzVMPlqdaUBxvrzL5/wfLPh+3joi2odMFJRoU&#10;9ugLqgZ6LznBdyjQYH2NcU926y6eRzNWe+qcir9YBzk1tKzKxaxAmc8NfVvmi3I2HwXmp0AYBhTV&#10;YlrNMYBhxKws8rKKAdkzknU+fORGkWg01CGVpCscH3wYQ3+GxMTeSNFuhJTJcfvdvXTkCNjsTXou&#10;6C/CpCZDQxfVtEIegDPXSQhoKosqeL1P+V584W+B8/T8CTgSW4PvRwIJYSxfiYBDLoVq6Pz6NdQ9&#10;h/aDbkk4W1Rd437QyMwrSiTHbUIDK4Y6gJB/j0MRpUYtY7fG/kQrnHanS9N2pj1jr71lG4FMH8CH&#10;LTic9gLT4gZgwu8HcEhCftI4YouijBKF5JTVLMe+udub3e0NaNYbXCxUcjTvQ1qzWIA27w/BdCI1&#10;MLIaqVzI4mSnEbhsYVydWz9FPf9XrH4AAAD//wMAUEsDBBQABgAIAAAAIQAnGLng3gAAAAwBAAAP&#10;AAAAZHJzL2Rvd25yZXYueG1sTI/NTsMwEITvSLyDtUhcUGs3UUuVxqkgEkeQSHmAbbxNIvwTxc4P&#10;b49zgtuMdjQ7X35ejGYTDb5zVsJuK4CRrZ3qbCPh6/K2OQLzAa1C7SxJ+CEP5+L+LsdMudl+0lSF&#10;hsUS6zOU0IbQZ5z7uiWDfut6svF2c4PBEO3QcDXgHMuN5okQB26ws/FDiz2VLdXf1WgkXHzalaSr&#10;Zz9N1ftrOT6ZGT+kfHxYXk7AAi3hLwzr/Dgdirjp6karPNMSjuk+sgQJmySNYk3shIg011XtE+BF&#10;zv9DFL8AAAD//wMAUEsBAi0AFAAGAAgAAAAhALaDOJL+AAAA4QEAABMAAAAAAAAAAAAAAAAAAAAA&#10;AFtDb250ZW50X1R5cGVzXS54bWxQSwECLQAUAAYACAAAACEAOP0h/9YAAACUAQAACwAAAAAAAAAA&#10;AAAAAAAvAQAAX3JlbHMvLnJlbHNQSwECLQAUAAYACAAAACEAGBvt9jgCAABzBAAADgAAAAAAAAAA&#10;AAAAAAAuAgAAZHJzL2Uyb0RvYy54bWxQSwECLQAUAAYACAAAACEAJxi54N4AAAAMAQAADwAAAAAA&#10;AAAAAAAAAACSBAAAZHJzL2Rvd25yZXYueG1sUEsFBgAAAAAEAAQA8wAAAJ0FAAAAAA==&#10;">
                <v:stroke startarrowwidth="narrow" startarrowlength="short" endarrowwidth="narrow" endarrowlength="short"/>
                <v:textbox inset="2.53958mm,1.2694mm,2.53958mm,1.2694mm">
                  <w:txbxContent>
                    <w:p w:rsidR="004A655D" w:rsidRDefault="00623D33">
                      <w:pPr>
                        <w:spacing w:after="120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Feuille de route</w:t>
                      </w:r>
                    </w:p>
                    <w:p w:rsidR="004A655D" w:rsidRDefault="00623D33">
                      <w:pPr>
                        <w:spacing w:after="120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Modèle partenaire</w:t>
                      </w:r>
                    </w:p>
                    <w:p w:rsidR="004A655D" w:rsidRDefault="006D1EFE">
                      <w:pPr>
                        <w:spacing w:after="120"/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>Février</w:t>
                      </w:r>
                      <w:bookmarkStart w:id="1" w:name="_GoBack"/>
                      <w:bookmarkEnd w:id="1"/>
                      <w:r w:rsidR="00623D33">
                        <w:rPr>
                          <w:b/>
                          <w:color w:val="000000"/>
                        </w:rPr>
                        <w:t xml:space="preserve"> 202</w:t>
                      </w:r>
                      <w:r>
                        <w:rPr>
                          <w:b/>
                          <w:color w:val="00000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:rsidR="004A655D" w:rsidRDefault="004A655D">
      <w:pPr>
        <w:jc w:val="left"/>
        <w:rPr>
          <w:rFonts w:ascii="Arial" w:eastAsia="Arial" w:hAnsi="Arial" w:cs="Arial"/>
          <w:b/>
          <w:bCs/>
          <w:color w:val="000000"/>
        </w:rPr>
      </w:pPr>
    </w:p>
    <w:p w:rsidR="004A655D" w:rsidRDefault="004A655D">
      <w:pPr>
        <w:jc w:val="left"/>
        <w:rPr>
          <w:rFonts w:ascii="Arial" w:eastAsia="Arial" w:hAnsi="Arial" w:cs="Arial"/>
          <w:b/>
          <w:bCs/>
          <w:color w:val="000000"/>
        </w:rPr>
      </w:pPr>
    </w:p>
    <w:p w:rsidR="004A655D" w:rsidRDefault="004A655D">
      <w:pPr>
        <w:jc w:val="left"/>
        <w:rPr>
          <w:rFonts w:ascii="Arial" w:eastAsia="Arial" w:hAnsi="Arial" w:cs="Arial"/>
          <w:b/>
          <w:bCs/>
          <w:color w:val="000000"/>
        </w:rPr>
      </w:pPr>
    </w:p>
    <w:p w:rsidR="004A655D" w:rsidRDefault="004A655D">
      <w:pPr>
        <w:jc w:val="left"/>
        <w:rPr>
          <w:rFonts w:ascii="Arial" w:eastAsia="Arial" w:hAnsi="Arial" w:cs="Arial"/>
          <w:b/>
          <w:bCs/>
          <w:color w:val="000000"/>
        </w:rPr>
      </w:pPr>
    </w:p>
    <w:p w:rsidR="004A655D" w:rsidRDefault="00623D33">
      <w:pP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Acquisition ACSQ</w:t>
      </w:r>
    </w:p>
    <w:p w:rsidR="004A655D" w:rsidRDefault="004A655D">
      <w:pPr>
        <w:jc w:val="left"/>
        <w:rPr>
          <w:rFonts w:ascii="Arial" w:eastAsia="Arial" w:hAnsi="Arial" w:cs="Arial"/>
          <w:color w:val="000000"/>
        </w:rPr>
      </w:pPr>
    </w:p>
    <w:p w:rsidR="004A655D" w:rsidRDefault="004A655D">
      <w:pPr>
        <w:jc w:val="left"/>
        <w:rPr>
          <w:rFonts w:ascii="Arial" w:eastAsia="Arial" w:hAnsi="Arial" w:cs="Arial"/>
          <w:b/>
          <w:bCs/>
          <w:color w:val="000000"/>
        </w:rPr>
      </w:pPr>
    </w:p>
    <w:p w:rsidR="004A655D" w:rsidRDefault="004A655D">
      <w:pPr>
        <w:pBdr>
          <w:bottom w:val="single" w:sz="4" w:space="1" w:color="000000"/>
        </w:pBdr>
        <w:jc w:val="left"/>
        <w:rPr>
          <w:rFonts w:ascii="Arial" w:eastAsia="Arial" w:hAnsi="Arial" w:cs="Arial"/>
          <w:b/>
          <w:bCs/>
          <w:color w:val="000000"/>
        </w:rPr>
      </w:pPr>
    </w:p>
    <w:p w:rsidR="004A655D" w:rsidRDefault="004A655D">
      <w:pPr>
        <w:pBdr>
          <w:bottom w:val="single" w:sz="4" w:space="1" w:color="000000"/>
        </w:pBdr>
        <w:jc w:val="left"/>
        <w:rPr>
          <w:rFonts w:ascii="Arial" w:eastAsia="Arial" w:hAnsi="Arial" w:cs="Arial"/>
          <w:b/>
          <w:bCs/>
          <w:color w:val="000000"/>
        </w:rPr>
      </w:pPr>
    </w:p>
    <w:p w:rsidR="004A655D" w:rsidRDefault="004A655D">
      <w:pPr>
        <w:jc w:val="left"/>
        <w:rPr>
          <w:rFonts w:ascii="Arial" w:eastAsia="Arial" w:hAnsi="Arial" w:cs="Arial"/>
          <w:b/>
          <w:bCs/>
          <w:color w:val="000000"/>
        </w:rPr>
      </w:pPr>
    </w:p>
    <w:p w:rsidR="004A655D" w:rsidRDefault="00623D33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bCs/>
          <w:color w:val="000000"/>
          <w:sz w:val="28"/>
          <w:szCs w:val="28"/>
        </w:rPr>
      </w:pPr>
      <w:r>
        <w:rPr>
          <w:rFonts w:ascii="Arial" w:eastAsia="Arial" w:hAnsi="Arial" w:cs="Arial"/>
          <w:b/>
          <w:bCs/>
          <w:color w:val="000000"/>
          <w:sz w:val="28"/>
          <w:szCs w:val="28"/>
        </w:rPr>
        <w:t>ÉTAPES DES ACQUISITIONS</w:t>
      </w:r>
    </w:p>
    <w:p w:rsidR="004A655D" w:rsidRDefault="004A655D">
      <w:pPr>
        <w:pBdr>
          <w:bottom w:val="single" w:sz="4" w:space="1" w:color="000000"/>
        </w:pBdr>
        <w:jc w:val="left"/>
        <w:rPr>
          <w:rFonts w:ascii="Arial" w:eastAsia="Arial" w:hAnsi="Arial" w:cs="Arial"/>
          <w:b/>
          <w:bCs/>
          <w:color w:val="000000"/>
        </w:rPr>
      </w:pPr>
    </w:p>
    <w:p w:rsidR="004A655D" w:rsidRDefault="00623D33">
      <w:pPr>
        <w:pBdr>
          <w:bottom w:val="single" w:sz="4" w:space="1" w:color="000000"/>
        </w:pBdr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PROPRIÉTÉ :</w:t>
      </w:r>
    </w:p>
    <w:p w:rsidR="004A655D" w:rsidRDefault="004A655D">
      <w:pPr>
        <w:pBdr>
          <w:bottom w:val="single" w:sz="4" w:space="1" w:color="000000"/>
        </w:pBdr>
        <w:rPr>
          <w:rFonts w:ascii="Arial" w:eastAsia="Arial" w:hAnsi="Arial" w:cs="Arial"/>
          <w:b/>
          <w:bCs/>
          <w:color w:val="000000"/>
        </w:rPr>
      </w:pPr>
    </w:p>
    <w:p w:rsidR="004A655D" w:rsidRDefault="004A655D">
      <w:pPr>
        <w:tabs>
          <w:tab w:val="left" w:pos="4305"/>
        </w:tabs>
        <w:jc w:val="left"/>
        <w:rPr>
          <w:rFonts w:ascii="Arial" w:eastAsia="Arial" w:hAnsi="Arial" w:cs="Arial"/>
        </w:rPr>
      </w:pPr>
    </w:p>
    <w:tbl>
      <w:tblPr>
        <w:tblStyle w:val="a8"/>
        <w:tblW w:w="11363" w:type="dxa"/>
        <w:tblInd w:w="-43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68"/>
        <w:gridCol w:w="4111"/>
        <w:gridCol w:w="2693"/>
        <w:gridCol w:w="3991"/>
      </w:tblGrid>
      <w:tr w:rsidR="004A655D">
        <w:trPr>
          <w:trHeight w:val="220"/>
        </w:trPr>
        <w:tc>
          <w:tcPr>
            <w:tcW w:w="11363" w:type="dxa"/>
            <w:gridSpan w:val="4"/>
            <w:shd w:val="clear" w:color="auto" w:fill="DFDFDF"/>
          </w:tcPr>
          <w:p w:rsidR="004A655D" w:rsidRDefault="00623D33">
            <w:pPr>
              <w:pStyle w:val="Titre1"/>
              <w:numPr>
                <w:ilvl w:val="0"/>
                <w:numId w:val="3"/>
              </w:numPr>
              <w:spacing w:before="0" w:after="0"/>
              <w:ind w:left="454" w:firstLine="266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ÉTAPES PRÉLIMINAIRES</w:t>
            </w:r>
          </w:p>
        </w:tc>
      </w:tr>
      <w:tr w:rsidR="004A655D">
        <w:trPr>
          <w:trHeight w:val="55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6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Montant des taxes foncières annuelles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4A655D">
        <w:trPr>
          <w:trHeight w:val="416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6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Fonds de contrepartie envisagés 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4A655D">
        <w:trPr>
          <w:trHeight w:val="452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6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Risques généraux de la transaction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4A655D">
        <w:trPr>
          <w:trHeight w:val="452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6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Zonage</w:t>
            </w:r>
          </w:p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Est-ce que la propriété est située à moins de 1 000 mètres d’un périmètre urbain? </w:t>
            </w:r>
            <w:r>
              <w:rPr>
                <w:rFonts w:ascii="Arial" w:eastAsia="Arial" w:hAnsi="Arial" w:cs="Arial"/>
                <w:i/>
                <w:iCs/>
                <w:color w:val="262626"/>
                <w:sz w:val="16"/>
                <w:szCs w:val="16"/>
              </w:rPr>
              <w:t>(Vérification à Déméter)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0"/>
                <w:id w:val="-736108251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Blanc (Non agricole)</w:t>
            </w:r>
          </w:p>
          <w:p w:rsidR="004A655D" w:rsidRDefault="0079050B">
            <w:pPr>
              <w:jc w:val="left"/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</w:pPr>
            <w:sdt>
              <w:sdtPr>
                <w:tag w:val="goog_rdk_1"/>
                <w:id w:val="-187021578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Vert (Agricole)</w:t>
            </w:r>
          </w:p>
          <w:p w:rsidR="004A655D" w:rsidRDefault="004A655D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4A655D">
        <w:trPr>
          <w:trHeight w:val="452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6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Zonage agricole, avez-vous remis au notaire instrumentant vos lettres patentes et le jugement SÉTHY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jc w:val="left"/>
              <w:rPr>
                <w:rFonts w:ascii="Arial" w:eastAsia="Arial" w:hAnsi="Arial" w:cs="Arial"/>
              </w:rPr>
            </w:pPr>
          </w:p>
        </w:tc>
      </w:tr>
      <w:tr w:rsidR="004A655D">
        <w:trPr>
          <w:trHeight w:val="452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6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Décision CPTAQ ?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keepNext/>
              <w:jc w:val="left"/>
              <w:rPr>
                <w:rFonts w:ascii="Arial" w:eastAsia="Arial" w:hAnsi="Arial" w:cs="Arial"/>
              </w:rPr>
            </w:pPr>
          </w:p>
          <w:p w:rsidR="004A655D" w:rsidRDefault="004A655D">
            <w:pPr>
              <w:keepNext/>
              <w:jc w:val="left"/>
              <w:rPr>
                <w:rFonts w:ascii="Arial" w:eastAsia="Arial" w:hAnsi="Arial" w:cs="Arial"/>
              </w:rPr>
            </w:pPr>
          </w:p>
        </w:tc>
      </w:tr>
      <w:tr w:rsidR="004A655D">
        <w:trPr>
          <w:trHeight w:val="452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6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Cartographie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shapefile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)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keepNext/>
              <w:jc w:val="left"/>
              <w:rPr>
                <w:rFonts w:ascii="Arial" w:eastAsia="Arial" w:hAnsi="Arial" w:cs="Arial"/>
              </w:rPr>
            </w:pPr>
          </w:p>
        </w:tc>
      </w:tr>
      <w:tr w:rsidR="004A655D">
        <w:trPr>
          <w:trHeight w:val="386"/>
        </w:trPr>
        <w:tc>
          <w:tcPr>
            <w:tcW w:w="11363" w:type="dxa"/>
            <w:gridSpan w:val="4"/>
            <w:shd w:val="clear" w:color="auto" w:fill="BFBFBF"/>
          </w:tcPr>
          <w:p w:rsidR="004A655D" w:rsidRDefault="00623D33">
            <w:pPr>
              <w:tabs>
                <w:tab w:val="left" w:pos="3945"/>
              </w:tabs>
              <w:jc w:val="left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AVANT-CONTRAT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* Note 1 et 2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</w:p>
        </w:tc>
      </w:tr>
      <w:tr w:rsidR="004A655D">
        <w:trPr>
          <w:trHeight w:val="170"/>
        </w:trPr>
        <w:tc>
          <w:tcPr>
            <w:tcW w:w="568" w:type="dxa"/>
            <w:vMerge w:val="restart"/>
          </w:tcPr>
          <w:p w:rsidR="004A655D" w:rsidRDefault="004A655D">
            <w:pPr>
              <w:pStyle w:val="Titre1"/>
              <w:numPr>
                <w:ilvl w:val="0"/>
                <w:numId w:val="6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  <w:p w:rsidR="004A655D" w:rsidRDefault="004A655D">
            <w:pPr>
              <w:pStyle w:val="Titre1"/>
              <w:numPr>
                <w:ilvl w:val="0"/>
                <w:numId w:val="2"/>
              </w:numPr>
              <w:spacing w:before="0" w:after="0"/>
              <w:ind w:firstLine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 w:val="restart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Vente 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"/>
                <w:id w:val="511554600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Option d’achat</w:t>
            </w:r>
          </w:p>
        </w:tc>
      </w:tr>
      <w:tr w:rsidR="004A655D">
        <w:trPr>
          <w:trHeight w:val="220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684" w:type="dxa"/>
            <w:gridSpan w:val="2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Prix de vente :</w:t>
            </w:r>
          </w:p>
        </w:tc>
      </w:tr>
      <w:tr w:rsidR="004A655D">
        <w:trPr>
          <w:trHeight w:val="220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684" w:type="dxa"/>
            <w:gridSpan w:val="2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Date limite d’exercice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(Levée des conditions)</w:t>
            </w:r>
            <w:r>
              <w:rPr>
                <w:rFonts w:ascii="Arial" w:eastAsia="Arial" w:hAnsi="Arial" w:cs="Arial"/>
                <w:sz w:val="20"/>
                <w:szCs w:val="20"/>
              </w:rPr>
              <w:t> </w:t>
            </w:r>
            <w:r>
              <w:rPr>
                <w:rFonts w:ascii="Arial" w:eastAsia="Arial" w:hAnsi="Arial" w:cs="Arial"/>
              </w:rPr>
              <w:t>:</w:t>
            </w:r>
          </w:p>
        </w:tc>
      </w:tr>
      <w:tr w:rsidR="004A655D">
        <w:trPr>
          <w:trHeight w:val="90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6684" w:type="dxa"/>
            <w:gridSpan w:val="2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Date limite de clôture :</w:t>
            </w:r>
          </w:p>
        </w:tc>
      </w:tr>
      <w:tr w:rsidR="004A655D">
        <w:trPr>
          <w:trHeight w:val="90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6684" w:type="dxa"/>
            <w:gridSpan w:val="2"/>
          </w:tcPr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3"/>
                <w:id w:val="124287987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Déclaration du vendeur </w:t>
            </w:r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(Document à faire signer par le vendeur et à intégrer à l’option - modèle fournis)</w:t>
            </w:r>
          </w:p>
        </w:tc>
      </w:tr>
      <w:tr w:rsidR="004A655D">
        <w:trPr>
          <w:trHeight w:val="435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6684" w:type="dxa"/>
            <w:gridSpan w:val="2"/>
          </w:tcPr>
          <w:p w:rsidR="004A655D" w:rsidRDefault="00623D33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Amendement à l’option d’achat : </w:t>
            </w:r>
          </w:p>
          <w:p w:rsidR="004A655D" w:rsidRDefault="0079050B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4"/>
                <w:id w:val="-2050437740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</w:t>
            </w:r>
          </w:p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5"/>
                <w:id w:val="-1748886126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435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Prolongation de délais ?</w:t>
            </w:r>
          </w:p>
        </w:tc>
        <w:tc>
          <w:tcPr>
            <w:tcW w:w="3991" w:type="dxa"/>
          </w:tcPr>
          <w:p w:rsidR="004A655D" w:rsidRDefault="0079050B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6"/>
                <w:id w:val="1085426504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 : </w:t>
            </w:r>
          </w:p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Date limite d’exercice réajustée : </w:t>
            </w:r>
          </w:p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 limite de clôture réajustée :</w:t>
            </w:r>
          </w:p>
          <w:p w:rsidR="004A655D" w:rsidRDefault="004A655D">
            <w:pPr>
              <w:ind w:left="-18" w:firstLine="18"/>
              <w:jc w:val="left"/>
              <w:rPr>
                <w:rFonts w:ascii="Arial" w:eastAsia="Arial" w:hAnsi="Arial" w:cs="Arial"/>
              </w:rPr>
            </w:pPr>
          </w:p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7"/>
                <w:id w:val="1890763704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435"/>
        </w:trPr>
        <w:tc>
          <w:tcPr>
            <w:tcW w:w="568" w:type="dxa"/>
            <w:vMerge w:val="restart"/>
          </w:tcPr>
          <w:p w:rsidR="004A655D" w:rsidRDefault="004A655D">
            <w:pPr>
              <w:pStyle w:val="Titre1"/>
              <w:numPr>
                <w:ilvl w:val="0"/>
                <w:numId w:val="1"/>
              </w:numPr>
              <w:jc w:val="left"/>
              <w:rPr>
                <w:rFonts w:ascii="Arial" w:eastAsia="Arial" w:hAnsi="Arial" w:cs="Arial"/>
              </w:rPr>
            </w:pPr>
            <w:bookmarkStart w:id="2" w:name="_heading=h.gjdgxs" w:colFirst="0" w:colLast="0"/>
            <w:bookmarkEnd w:id="2"/>
          </w:p>
        </w:tc>
        <w:tc>
          <w:tcPr>
            <w:tcW w:w="4111" w:type="dxa"/>
            <w:vMerge w:val="restart"/>
          </w:tcPr>
          <w:p w:rsidR="004A655D" w:rsidRDefault="00623D33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Donation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8"/>
                <w:id w:val="-999030235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Lettre d’intention de don  </w:t>
            </w:r>
          </w:p>
        </w:tc>
      </w:tr>
      <w:tr w:rsidR="004A655D">
        <w:trPr>
          <w:trHeight w:val="435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2693" w:type="dxa"/>
          </w:tcPr>
          <w:p w:rsidR="004A655D" w:rsidRDefault="0079050B">
            <w:pPr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9"/>
                <w:id w:val="985527958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Don écologique </w:t>
            </w:r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(modèle de lettre existant boîte à outil du RMN)</w:t>
            </w:r>
          </w:p>
        </w:tc>
        <w:tc>
          <w:tcPr>
            <w:tcW w:w="3991" w:type="dxa"/>
          </w:tcPr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10"/>
                <w:id w:val="1734002793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Documents remis au MELCCFP</w:t>
            </w:r>
            <w:r w:rsidR="00623D33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*Note 2a </w:t>
            </w:r>
          </w:p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11"/>
                <w:id w:val="489982852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Documents remis à ECCC </w:t>
            </w:r>
            <w:r w:rsidR="00623D33"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*Note 2b </w:t>
            </w:r>
          </w:p>
        </w:tc>
      </w:tr>
      <w:tr w:rsidR="004A655D">
        <w:trPr>
          <w:trHeight w:val="226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6684" w:type="dxa"/>
            <w:gridSpan w:val="2"/>
          </w:tcPr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12"/>
                <w:id w:val="597393382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Don simple </w:t>
            </w:r>
          </w:p>
        </w:tc>
      </w:tr>
      <w:tr w:rsidR="004A655D">
        <w:trPr>
          <w:trHeight w:val="220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6684" w:type="dxa"/>
            <w:gridSpan w:val="2"/>
          </w:tcPr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13"/>
                <w:id w:val="25150120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Visa fiscal 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Accès à la propriété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 xml:space="preserve">(Définir chemin existant depuis voie publique,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shapefile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)</w:t>
            </w:r>
          </w:p>
        </w:tc>
        <w:tc>
          <w:tcPr>
            <w:tcW w:w="6684" w:type="dxa"/>
            <w:gridSpan w:val="2"/>
          </w:tcPr>
          <w:p w:rsidR="004A655D" w:rsidRDefault="00623D33">
            <w:pPr>
              <w:keepNext/>
              <w:jc w:val="left"/>
              <w:rPr>
                <w:rFonts w:ascii="Quattrocento Sans" w:eastAsia="Quattrocento Sans" w:hAnsi="Quattrocento Sans" w:cs="Quattrocento Sans"/>
              </w:rPr>
            </w:pPr>
            <w:r>
              <w:rPr>
                <w:rFonts w:ascii="Arial" w:eastAsia="Arial" w:hAnsi="Arial" w:cs="Arial"/>
              </w:rPr>
              <w:t>Comment accédez-vous à/aux propriétés ?</w:t>
            </w:r>
          </w:p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14"/>
                <w:id w:val="869643709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Servitude de passage </w:t>
            </w:r>
            <w:r w:rsidR="00623D33">
              <w:rPr>
                <w:rFonts w:ascii="Arial" w:eastAsia="Arial" w:hAnsi="Arial" w:cs="Arial"/>
                <w:sz w:val="16"/>
                <w:szCs w:val="16"/>
              </w:rPr>
              <w:t>(! Voir Document</w:t>
            </w:r>
            <w:r w:rsidR="00623D33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r w:rsidR="00623D33">
              <w:rPr>
                <w:rFonts w:ascii="Arial" w:eastAsia="Arial" w:hAnsi="Arial" w:cs="Arial"/>
                <w:i/>
                <w:iCs/>
                <w:sz w:val="16"/>
                <w:szCs w:val="16"/>
              </w:rPr>
              <w:t>GUIDE_PRÉSENCE_SERVITUDES)</w:t>
            </w:r>
          </w:p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15"/>
                <w:id w:val="-562881322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Entente avec le propriétaire. </w:t>
            </w:r>
            <w:r w:rsidR="00623D33">
              <w:rPr>
                <w:rFonts w:ascii="Arial" w:eastAsia="Arial" w:hAnsi="Arial" w:cs="Arial"/>
                <w:i/>
                <w:iCs/>
              </w:rPr>
              <w:t xml:space="preserve">Précisez </w:t>
            </w:r>
          </w:p>
          <w:bookmarkStart w:id="3" w:name="_heading=h.svdt7pbqxb9d" w:colFirst="0" w:colLast="0"/>
          <w:bookmarkEnd w:id="3"/>
          <w:p w:rsidR="004A655D" w:rsidRDefault="0079050B">
            <w:pPr>
              <w:jc w:val="left"/>
              <w:rPr>
                <w:rFonts w:ascii="Arial" w:eastAsia="Arial" w:hAnsi="Arial" w:cs="Arial"/>
                <w:i/>
                <w:iCs/>
              </w:rPr>
            </w:pPr>
            <w:sdt>
              <w:sdtPr>
                <w:tag w:val="goog_rdk_16"/>
                <w:id w:val="-176166081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Voie publique uniquement</w:t>
            </w:r>
            <w:r w:rsidR="00623D33">
              <w:rPr>
                <w:rFonts w:ascii="Arial" w:eastAsia="Arial" w:hAnsi="Arial" w:cs="Arial"/>
                <w:i/>
                <w:iCs/>
              </w:rPr>
              <w:t>. Précisez (nom du chemin…)</w:t>
            </w:r>
          </w:p>
          <w:p w:rsidR="004A655D" w:rsidRDefault="004A655D">
            <w:pPr>
              <w:jc w:val="left"/>
              <w:rPr>
                <w:rFonts w:ascii="Arial" w:eastAsia="Arial" w:hAnsi="Arial" w:cs="Arial"/>
                <w:i/>
                <w:iCs/>
              </w:rPr>
            </w:pPr>
            <w:bookmarkStart w:id="4" w:name="_heading=h.6uamwcjj374c" w:colFirst="0" w:colLast="0"/>
            <w:bookmarkEnd w:id="4"/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 xml:space="preserve">Intervention du conjoint du vendeur nécessaire? Un tiers a -t-il un droit de préférence ou un droit de premier refus 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17"/>
                <w:id w:val="1225858476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</w:t>
            </w:r>
          </w:p>
          <w:p w:rsidR="004A655D" w:rsidRDefault="0079050B">
            <w:pPr>
              <w:jc w:val="left"/>
              <w:rPr>
                <w:rFonts w:ascii="Arial" w:eastAsia="Arial" w:hAnsi="Arial" w:cs="Arial"/>
              </w:rPr>
            </w:pPr>
            <w:sdt>
              <w:sdtPr>
                <w:tag w:val="goog_rdk_18"/>
                <w:id w:val="-56173401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 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Y-a-t-il des conditions du vendeur ?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ex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 xml:space="preserve">: conserver droit d’usage, de passage </w:t>
            </w:r>
            <w:proofErr w:type="spellStart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, sur la propriété)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19"/>
                <w:id w:val="1983802158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OUI, sont-ils considérés dans l’évaluation de la JVM ?</w:t>
            </w:r>
          </w:p>
          <w:p w:rsidR="004A655D" w:rsidRDefault="0079050B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20"/>
                <w:id w:val="-2127931029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220"/>
        </w:trPr>
        <w:tc>
          <w:tcPr>
            <w:tcW w:w="11363" w:type="dxa"/>
            <w:gridSpan w:val="4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*Note 1 : </w:t>
            </w:r>
            <w:r>
              <w:rPr>
                <w:rFonts w:ascii="Arial" w:eastAsia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  <w:t>VENTE À RABAIS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 :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Pour être considéré comme un don, un minimum de 20% de la JVM doit être offert en don</w:t>
            </w:r>
          </w:p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*Note 2a :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 xml:space="preserve">Visa fiscal lui-même et/ou le formulaire de demande </w:t>
            </w:r>
          </w:p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*Note 2b : Attestation de la JVM signée par ECCC</w:t>
            </w:r>
          </w:p>
        </w:tc>
      </w:tr>
      <w:tr w:rsidR="004A655D">
        <w:trPr>
          <w:trHeight w:val="220"/>
        </w:trPr>
        <w:tc>
          <w:tcPr>
            <w:tcW w:w="11363" w:type="dxa"/>
            <w:gridSpan w:val="4"/>
            <w:shd w:val="clear" w:color="auto" w:fill="BFBFBF"/>
          </w:tcPr>
          <w:p w:rsidR="004A655D" w:rsidRDefault="00623D33">
            <w:pPr>
              <w:pStyle w:val="Titre1"/>
              <w:numPr>
                <w:ilvl w:val="0"/>
                <w:numId w:val="3"/>
              </w:numPr>
              <w:spacing w:before="0" w:after="0"/>
              <w:ind w:firstLine="236"/>
              <w:jc w:val="left"/>
              <w:rPr>
                <w:rFonts w:ascii="Arial" w:eastAsia="Arial" w:hAnsi="Arial" w:cs="Arial"/>
              </w:rPr>
            </w:pPr>
            <w:bookmarkStart w:id="5" w:name="_heading=h.1hvtuui6is5" w:colFirst="0" w:colLast="0"/>
            <w:bookmarkEnd w:id="5"/>
            <w:r>
              <w:rPr>
                <w:rFonts w:ascii="Arial" w:eastAsia="Arial" w:hAnsi="Arial" w:cs="Arial"/>
              </w:rPr>
              <w:t xml:space="preserve">      VÉRIFICATION DILIGENTE</w:t>
            </w:r>
          </w:p>
        </w:tc>
      </w:tr>
      <w:tr w:rsidR="004A655D">
        <w:trPr>
          <w:trHeight w:val="220"/>
        </w:trPr>
        <w:tc>
          <w:tcPr>
            <w:tcW w:w="11363" w:type="dxa"/>
            <w:gridSpan w:val="4"/>
            <w:shd w:val="clear" w:color="auto" w:fill="F2F2F2"/>
          </w:tcPr>
          <w:p w:rsidR="004A655D" w:rsidRDefault="00623D33">
            <w:pPr>
              <w:pStyle w:val="Titre2"/>
              <w:spacing w:before="0" w:after="0"/>
              <w:ind w:left="72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ÉVALUATION ENVIRONNEMENTALE</w:t>
            </w:r>
          </w:p>
        </w:tc>
      </w:tr>
      <w:tr w:rsidR="004A655D">
        <w:trPr>
          <w:trHeight w:val="362"/>
        </w:trPr>
        <w:tc>
          <w:tcPr>
            <w:tcW w:w="568" w:type="dxa"/>
            <w:vMerge w:val="restart"/>
          </w:tcPr>
          <w:p w:rsidR="004A655D" w:rsidRDefault="00623D33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mallCaps/>
                <w:color w:val="000000"/>
                <w:sz w:val="24"/>
                <w:szCs w:val="24"/>
              </w:rPr>
              <w:t>11.</w:t>
            </w:r>
          </w:p>
          <w:p w:rsidR="004A655D" w:rsidRDefault="004A655D">
            <w:pPr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 w:val="restart"/>
          </w:tcPr>
          <w:p w:rsidR="004A655D" w:rsidRDefault="00623D33">
            <w:pPr>
              <w:keepNext/>
              <w:tabs>
                <w:tab w:val="left" w:pos="4169"/>
              </w:tabs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Présence de bâtiments ?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tabs>
                <w:tab w:val="left" w:pos="4169"/>
              </w:tabs>
              <w:jc w:val="left"/>
              <w:rPr>
                <w:rFonts w:ascii="Arial" w:eastAsia="Arial" w:hAnsi="Arial" w:cs="Arial"/>
              </w:rPr>
            </w:pPr>
            <w:sdt>
              <w:sdtPr>
                <w:tag w:val="goog_rdk_21"/>
                <w:id w:val="1352794456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  <w:r w:rsidR="00623D33">
              <w:rPr>
                <w:rFonts w:ascii="Arial" w:eastAsia="Arial" w:hAnsi="Arial" w:cs="Arial"/>
                <w:color w:val="000000"/>
              </w:rPr>
              <w:t xml:space="preserve">          </w:t>
            </w:r>
          </w:p>
        </w:tc>
      </w:tr>
      <w:tr w:rsidR="004A655D">
        <w:trPr>
          <w:trHeight w:val="1010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tabs>
                <w:tab w:val="left" w:pos="4169"/>
              </w:tabs>
              <w:jc w:val="left"/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</w:pPr>
            <w:sdt>
              <w:sdtPr>
                <w:tag w:val="goog_rdk_22"/>
                <w:id w:val="221740859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OUI, détailler </w:t>
            </w:r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 xml:space="preserve">(visible dans le </w:t>
            </w:r>
            <w:proofErr w:type="spellStart"/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shapefile</w:t>
            </w:r>
            <w:proofErr w:type="spellEnd"/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, détails dans la description écologique)</w:t>
            </w:r>
          </w:p>
          <w:p w:rsidR="004A655D" w:rsidRDefault="00623D33">
            <w:pPr>
              <w:keepNext/>
              <w:numPr>
                <w:ilvl w:val="0"/>
                <w:numId w:val="5"/>
              </w:numPr>
              <w:tabs>
                <w:tab w:val="left" w:pos="4169"/>
              </w:tabs>
              <w:ind w:left="443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ssurances nécessaires? </w:t>
            </w:r>
          </w:p>
          <w:p w:rsidR="004A655D" w:rsidRDefault="0079050B">
            <w:pPr>
              <w:keepNext/>
              <w:tabs>
                <w:tab w:val="left" w:pos="4169"/>
              </w:tabs>
              <w:ind w:left="566"/>
              <w:jc w:val="left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sdt>
              <w:sdtPr>
                <w:tag w:val="goog_rdk_23"/>
                <w:id w:val="-1364693415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  <w:sz w:val="18"/>
                <w:szCs w:val="18"/>
              </w:rPr>
              <w:t xml:space="preserve"> OUI </w:t>
            </w:r>
            <w:r w:rsidR="00623D33">
              <w:rPr>
                <w:rFonts w:ascii="Arial" w:eastAsia="Arial" w:hAnsi="Arial" w:cs="Arial"/>
                <w:sz w:val="18"/>
                <w:szCs w:val="18"/>
              </w:rPr>
              <w:br/>
            </w:r>
            <w:sdt>
              <w:sdtPr>
                <w:tag w:val="goog_rdk_24"/>
                <w:id w:val="1885958353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  <w:sz w:val="18"/>
                <w:szCs w:val="18"/>
              </w:rPr>
              <w:t xml:space="preserve"> NON </w:t>
            </w:r>
          </w:p>
          <w:p w:rsidR="004A655D" w:rsidRDefault="00623D33">
            <w:pPr>
              <w:keepNext/>
              <w:numPr>
                <w:ilvl w:val="0"/>
                <w:numId w:val="5"/>
              </w:numPr>
              <w:tabs>
                <w:tab w:val="left" w:pos="4169"/>
              </w:tabs>
              <w:ind w:left="443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Démolition prévue? </w:t>
            </w:r>
          </w:p>
          <w:p w:rsidR="004A655D" w:rsidRDefault="00623D33">
            <w:pPr>
              <w:keepNext/>
              <w:tabs>
                <w:tab w:val="left" w:pos="4169"/>
              </w:tabs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</w:t>
            </w:r>
            <w:sdt>
              <w:sdtPr>
                <w:tag w:val="goog_rdk_25"/>
                <w:id w:val="-1450490045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18"/>
                <w:szCs w:val="18"/>
              </w:rPr>
              <w:t xml:space="preserve"> OUI, </w:t>
            </w:r>
            <w:r>
              <w:rPr>
                <w:rFonts w:ascii="Arial" w:eastAsia="Arial" w:hAnsi="Arial" w:cs="Arial"/>
                <w:i/>
                <w:iCs/>
                <w:color w:val="262626"/>
                <w:sz w:val="18"/>
                <w:szCs w:val="18"/>
              </w:rPr>
              <w:t>date prévue ?</w:t>
            </w:r>
          </w:p>
          <w:p w:rsidR="004A655D" w:rsidRDefault="00623D33">
            <w:pPr>
              <w:keepNext/>
              <w:tabs>
                <w:tab w:val="left" w:pos="4169"/>
              </w:tabs>
              <w:spacing w:after="120"/>
              <w:jc w:val="left"/>
              <w:rPr>
                <w:rFonts w:ascii="Arial" w:eastAsia="Arial" w:hAnsi="Arial" w:cs="Arial"/>
                <w:i/>
                <w:iCs/>
                <w:color w:val="262626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</w:t>
            </w:r>
            <w:sdt>
              <w:sdtPr>
                <w:tag w:val="goog_rdk_26"/>
                <w:id w:val="-161121204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18"/>
                <w:szCs w:val="18"/>
              </w:rPr>
              <w:t xml:space="preserve"> NON, </w:t>
            </w:r>
            <w:r>
              <w:rPr>
                <w:rFonts w:ascii="Arial" w:eastAsia="Arial" w:hAnsi="Arial" w:cs="Arial"/>
                <w:i/>
                <w:iCs/>
                <w:color w:val="262626"/>
                <w:sz w:val="18"/>
                <w:szCs w:val="18"/>
              </w:rPr>
              <w:t>qui fera la gestion ?</w:t>
            </w:r>
          </w:p>
        </w:tc>
      </w:tr>
      <w:tr w:rsidR="004A655D">
        <w:trPr>
          <w:trHeight w:val="396"/>
        </w:trPr>
        <w:tc>
          <w:tcPr>
            <w:tcW w:w="568" w:type="dxa"/>
            <w:vMerge w:val="restart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 w:val="restart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Présence de barrage ou de toute autre infrastructure ?         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tabs>
                <w:tab w:val="left" w:pos="4169"/>
              </w:tabs>
              <w:jc w:val="left"/>
              <w:rPr>
                <w:rFonts w:ascii="Arial" w:eastAsia="Arial" w:hAnsi="Arial" w:cs="Arial"/>
              </w:rPr>
            </w:pPr>
            <w:sdt>
              <w:sdtPr>
                <w:tag w:val="goog_rdk_27"/>
                <w:id w:val="-1499640139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1010"/>
        </w:trPr>
        <w:tc>
          <w:tcPr>
            <w:tcW w:w="568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  <w:vMerge/>
          </w:tcPr>
          <w:p w:rsidR="004A655D" w:rsidRDefault="004A655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tabs>
                <w:tab w:val="left" w:pos="4169"/>
              </w:tabs>
              <w:jc w:val="left"/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</w:pPr>
            <w:sdt>
              <w:sdtPr>
                <w:tag w:val="goog_rdk_28"/>
                <w:id w:val="467916228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OUI, détailler </w:t>
            </w:r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 xml:space="preserve">(visible dans le </w:t>
            </w:r>
            <w:proofErr w:type="spellStart"/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shapefile</w:t>
            </w:r>
            <w:proofErr w:type="spellEnd"/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, détails dans la description écologique)</w:t>
            </w:r>
          </w:p>
          <w:p w:rsidR="004A655D" w:rsidRDefault="00623D33">
            <w:pPr>
              <w:keepNext/>
              <w:numPr>
                <w:ilvl w:val="0"/>
                <w:numId w:val="5"/>
              </w:numPr>
              <w:tabs>
                <w:tab w:val="left" w:pos="4169"/>
              </w:tabs>
              <w:ind w:left="443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</w:t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ssurances nécessaires? </w:t>
            </w:r>
          </w:p>
          <w:p w:rsidR="004A655D" w:rsidRDefault="0079050B">
            <w:pPr>
              <w:keepNext/>
              <w:tabs>
                <w:tab w:val="left" w:pos="4169"/>
              </w:tabs>
              <w:ind w:left="566"/>
              <w:jc w:val="left"/>
              <w:rPr>
                <w:rFonts w:ascii="Arial" w:eastAsia="Arial" w:hAnsi="Arial" w:cs="Arial"/>
                <w:i/>
                <w:iCs/>
                <w:sz w:val="16"/>
                <w:szCs w:val="16"/>
              </w:rPr>
            </w:pPr>
            <w:sdt>
              <w:sdtPr>
                <w:tag w:val="goog_rdk_29"/>
                <w:id w:val="-1825637364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  <w:sz w:val="18"/>
                <w:szCs w:val="18"/>
              </w:rPr>
              <w:t xml:space="preserve"> OUI </w:t>
            </w:r>
            <w:r w:rsidR="00623D33">
              <w:rPr>
                <w:rFonts w:ascii="Arial" w:eastAsia="Arial" w:hAnsi="Arial" w:cs="Arial"/>
                <w:sz w:val="18"/>
                <w:szCs w:val="18"/>
              </w:rPr>
              <w:br/>
            </w:r>
            <w:sdt>
              <w:sdtPr>
                <w:tag w:val="goog_rdk_30"/>
                <w:id w:val="1083507277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  <w:sz w:val="18"/>
                <w:szCs w:val="18"/>
              </w:rPr>
              <w:t xml:space="preserve"> NON </w:t>
            </w:r>
          </w:p>
          <w:p w:rsidR="004A655D" w:rsidRDefault="00623D33">
            <w:pPr>
              <w:keepNext/>
              <w:numPr>
                <w:ilvl w:val="0"/>
                <w:numId w:val="5"/>
              </w:numPr>
              <w:tabs>
                <w:tab w:val="left" w:pos="4169"/>
              </w:tabs>
              <w:ind w:left="443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Démolition prévue? </w:t>
            </w:r>
          </w:p>
          <w:p w:rsidR="004A655D" w:rsidRDefault="00623D33">
            <w:pPr>
              <w:keepNext/>
              <w:tabs>
                <w:tab w:val="left" w:pos="4169"/>
              </w:tabs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</w:t>
            </w:r>
            <w:sdt>
              <w:sdtPr>
                <w:tag w:val="goog_rdk_31"/>
                <w:id w:val="-664380001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18"/>
                <w:szCs w:val="18"/>
              </w:rPr>
              <w:t xml:space="preserve"> OUI, </w:t>
            </w:r>
            <w:r>
              <w:rPr>
                <w:rFonts w:ascii="Arial" w:eastAsia="Arial" w:hAnsi="Arial" w:cs="Arial"/>
                <w:i/>
                <w:iCs/>
                <w:color w:val="262626"/>
                <w:sz w:val="18"/>
                <w:szCs w:val="18"/>
              </w:rPr>
              <w:t>date prévue ?</w:t>
            </w:r>
          </w:p>
          <w:p w:rsidR="004A655D" w:rsidRDefault="00623D33">
            <w:pPr>
              <w:keepNext/>
              <w:tabs>
                <w:tab w:val="left" w:pos="4169"/>
              </w:tabs>
              <w:spacing w:after="120"/>
              <w:jc w:val="left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           </w:t>
            </w:r>
            <w:sdt>
              <w:sdtPr>
                <w:tag w:val="goog_rdk_32"/>
                <w:id w:val="1150937660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18"/>
                <w:szCs w:val="18"/>
              </w:rPr>
              <w:t xml:space="preserve"> NON, </w:t>
            </w:r>
            <w:r>
              <w:rPr>
                <w:rFonts w:ascii="Arial" w:eastAsia="Arial" w:hAnsi="Arial" w:cs="Arial"/>
                <w:i/>
                <w:iCs/>
                <w:color w:val="262626"/>
                <w:sz w:val="18"/>
                <w:szCs w:val="18"/>
              </w:rPr>
              <w:t>qui fera la gestion ?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Usages passés sur la propriété, permis et non permis?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ex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 xml:space="preserve"> : acériculture, agriculture, circulation en Vélo-Tout-Terrain, </w:t>
            </w:r>
            <w:r w:rsidR="001B0E69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 xml:space="preserve">en Véhicule-Tout-Terrain,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etc.)</w:t>
            </w:r>
          </w:p>
        </w:tc>
        <w:tc>
          <w:tcPr>
            <w:tcW w:w="6684" w:type="dxa"/>
            <w:gridSpan w:val="2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Déclaration du vendeur signée : 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33"/>
                <w:id w:val="-1834974850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34"/>
                <w:id w:val="-2125331990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NON, </w:t>
            </w:r>
            <w:r w:rsidR="00623D33">
              <w:rPr>
                <w:rFonts w:ascii="Arial" w:eastAsia="Arial" w:hAnsi="Arial" w:cs="Arial"/>
                <w:color w:val="000000"/>
                <w:sz w:val="18"/>
                <w:szCs w:val="18"/>
              </w:rPr>
              <w:t>Avez-vous été sur place pour vérifier si absence de déchets, remblais ou autre</w:t>
            </w:r>
            <w:r w:rsidR="001B0E69">
              <w:rPr>
                <w:rFonts w:ascii="Arial" w:eastAsia="Arial" w:hAnsi="Arial" w:cs="Arial"/>
                <w:color w:val="000000"/>
                <w:sz w:val="18"/>
                <w:szCs w:val="18"/>
              </w:rPr>
              <w:t>s (coupe de bois, usages acéricoles</w:t>
            </w:r>
            <w:r w:rsidR="00192B57">
              <w:rPr>
                <w:rFonts w:ascii="Arial" w:eastAsia="Arial" w:hAnsi="Arial" w:cs="Arial"/>
                <w:color w:val="000000"/>
                <w:sz w:val="18"/>
                <w:szCs w:val="18"/>
              </w:rPr>
              <w:t>) ?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Est-ce que la propriété a été visitée dans la dernière année afin de valider l'absence de source de contamination et d'empiètement?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  <w:i/>
                <w:iCs/>
                <w:sz w:val="18"/>
                <w:szCs w:val="18"/>
              </w:rPr>
            </w:pPr>
            <w:sdt>
              <w:sdtPr>
                <w:tag w:val="goog_rdk_35"/>
                <w:id w:val="-22945378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OUI, détailler</w:t>
            </w:r>
            <w:r w:rsidR="00623D33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</w:t>
            </w:r>
            <w:r w:rsidR="00623D33">
              <w:rPr>
                <w:rFonts w:ascii="Arial" w:eastAsia="Arial" w:hAnsi="Arial" w:cs="Arial"/>
                <w:i/>
                <w:iCs/>
                <w:sz w:val="18"/>
                <w:szCs w:val="18"/>
              </w:rPr>
              <w:t>quand ? présence empiètement ? source de contamination ?</w:t>
            </w:r>
          </w:p>
          <w:p w:rsidR="004A655D" w:rsidRDefault="0079050B">
            <w:pPr>
              <w:keepNext/>
              <w:jc w:val="left"/>
            </w:pPr>
            <w:sdt>
              <w:sdtPr>
                <w:tag w:val="goog_rdk_36"/>
                <w:id w:val="-1687102815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  <w:bookmarkStart w:id="6" w:name="_heading=h.y77smt9sqi99" w:colFirst="0" w:colLast="0"/>
            <w:bookmarkEnd w:id="6"/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Présence sur liste terrains contaminés MELCCFP?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37"/>
                <w:id w:val="-381779805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       </w:t>
            </w:r>
            <w:sdt>
              <w:sdtPr>
                <w:tag w:val="goog_rdk_38"/>
                <w:id w:val="-1818536177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  <w:p w:rsidR="004A655D" w:rsidRDefault="00623D33">
            <w:pPr>
              <w:keepNext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Vérification sur </w:t>
            </w:r>
            <w:hyperlink r:id="rId8">
              <w:r>
                <w:rPr>
                  <w:rFonts w:ascii="Arial" w:eastAsia="Arial" w:hAnsi="Arial" w:cs="Arial"/>
                  <w:color w:val="1155CC"/>
                  <w:sz w:val="20"/>
                  <w:szCs w:val="20"/>
                  <w:u w:val="single"/>
                </w:rPr>
                <w:t>repère GTC</w:t>
              </w:r>
            </w:hyperlink>
            <w:r>
              <w:rPr>
                <w:rFonts w:ascii="Arial" w:eastAsia="Arial" w:hAnsi="Arial" w:cs="Arial"/>
                <w:sz w:val="20"/>
                <w:szCs w:val="20"/>
              </w:rPr>
              <w:t xml:space="preserve"> :     </w:t>
            </w:r>
            <w:sdt>
              <w:sdtPr>
                <w:tag w:val="goog_rdk_39"/>
                <w:id w:val="1132048266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OUI       </w:t>
            </w:r>
            <w:sdt>
              <w:sdtPr>
                <w:tag w:val="goog_rdk_40"/>
                <w:id w:val="815857269"/>
              </w:sdtPr>
              <w:sdtEndPr/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sz w:val="20"/>
                <w:szCs w:val="20"/>
              </w:rPr>
              <w:t xml:space="preserve"> NON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Présence de structures à risque?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</w:t>
            </w:r>
            <w:proofErr w:type="gramStart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ex</w:t>
            </w:r>
            <w:proofErr w:type="gramEnd"/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 : un bâtiment sur le point de s’effondrer, un barrage non fonctionnel, etc.)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1"/>
                <w:id w:val="145272230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OUI, </w:t>
            </w:r>
            <w:r w:rsidR="00623D33">
              <w:rPr>
                <w:rFonts w:ascii="Arial" w:eastAsia="Arial" w:hAnsi="Arial" w:cs="Arial"/>
                <w:color w:val="000000"/>
                <w:sz w:val="20"/>
                <w:szCs w:val="20"/>
              </w:rPr>
              <w:t>obligation d’entretien? Qui?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2"/>
                <w:id w:val="1634842284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Fossés agricoles?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3"/>
                <w:id w:val="354588371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OUI, </w:t>
            </w:r>
            <w:r w:rsidR="00623D33">
              <w:rPr>
                <w:rFonts w:ascii="Arial" w:eastAsia="Arial" w:hAnsi="Arial" w:cs="Arial"/>
                <w:color w:val="000000"/>
                <w:sz w:val="20"/>
                <w:szCs w:val="20"/>
              </w:rPr>
              <w:t>obligation d’entretien? Qui?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4"/>
                <w:id w:val="-2044623494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220"/>
        </w:trPr>
        <w:tc>
          <w:tcPr>
            <w:tcW w:w="11363" w:type="dxa"/>
            <w:gridSpan w:val="4"/>
            <w:shd w:val="clear" w:color="auto" w:fill="F2F2F2"/>
          </w:tcPr>
          <w:p w:rsidR="004A655D" w:rsidRDefault="00623D33">
            <w:pPr>
              <w:pStyle w:val="Titre2"/>
              <w:spacing w:before="0" w:after="0"/>
              <w:ind w:left="720" w:firstLine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ÉVALUATION DE LA JUSTE VALEUR MARCHANDE * </w:t>
            </w:r>
            <w:r>
              <w:rPr>
                <w:rFonts w:ascii="Arial" w:eastAsia="Arial" w:hAnsi="Arial" w:cs="Arial"/>
                <w:b w:val="0"/>
                <w:bCs w:val="0"/>
                <w:i/>
                <w:iCs/>
              </w:rPr>
              <w:t>N</w:t>
            </w:r>
            <w:r>
              <w:rPr>
                <w:rFonts w:ascii="Arial" w:eastAsia="Arial" w:hAnsi="Arial" w:cs="Arial"/>
                <w:b w:val="0"/>
                <w:bCs w:val="0"/>
                <w:i/>
                <w:iCs/>
                <w:sz w:val="20"/>
                <w:szCs w:val="20"/>
              </w:rPr>
              <w:t>otes 3 à 6</w:t>
            </w:r>
          </w:p>
        </w:tc>
      </w:tr>
      <w:tr w:rsidR="004A655D">
        <w:trPr>
          <w:trHeight w:val="60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Valeur JVM ($)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*Note3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          </w:t>
            </w:r>
            <w:r>
              <w:rPr>
                <w:rFonts w:ascii="Arial" w:eastAsia="Arial" w:hAnsi="Arial" w:cs="Arial"/>
                <w:color w:val="000000"/>
              </w:rPr>
              <w:t xml:space="preserve">                                                                         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60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Forme du rapport 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</w:pPr>
            <w:sdt>
              <w:sdtPr>
                <w:tag w:val="goog_rdk_45"/>
                <w:id w:val="-977577916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Complet </w:t>
            </w:r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(dans tous les cas)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46"/>
                <w:id w:val="978395805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Mise à jour </w:t>
            </w:r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(dans le cadre d’une demande au PDE)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 de l’évaluateur 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Date 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Présence bâtiments?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*Note 4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7"/>
                <w:id w:val="-1846634215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</w:t>
            </w:r>
            <w:r w:rsidR="00623D33">
              <w:rPr>
                <w:rFonts w:ascii="Arial" w:eastAsia="Arial" w:hAnsi="Arial" w:cs="Arial"/>
                <w:color w:val="000000"/>
              </w:rPr>
              <w:t>, pris en compte dans l’évaluation?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48"/>
                <w:id w:val="-1989446036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Droits conservés par vendeur sur l’immeuble vendu? 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49"/>
                <w:id w:val="-679817129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 </w:t>
            </w:r>
            <w:r w:rsidR="00623D33">
              <w:rPr>
                <w:rFonts w:ascii="Arial" w:eastAsia="Arial" w:hAnsi="Arial" w:cs="Arial"/>
                <w:sz w:val="20"/>
                <w:szCs w:val="20"/>
              </w:rPr>
              <w:t>(</w:t>
            </w:r>
            <w:r w:rsidR="00623D33"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Droits évalués avant contrat</w:t>
            </w:r>
            <w:r w:rsidR="00623D3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) *Note 5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50"/>
                <w:id w:val="60117616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Méthode d’évaluation 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*Note 6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              </w:t>
            </w:r>
            <w:r>
              <w:rPr>
                <w:rFonts w:ascii="Arial" w:eastAsia="Arial" w:hAnsi="Arial" w:cs="Arial"/>
                <w:color w:val="000000"/>
              </w:rPr>
              <w:t xml:space="preserve">                                             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51"/>
                <w:id w:val="-1115949047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  <w:color w:val="000000"/>
              </w:rPr>
              <w:t xml:space="preserve"> Méthode du comparable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52"/>
                <w:id w:val="707657200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</w:t>
            </w:r>
            <w:r w:rsidR="00623D33">
              <w:rPr>
                <w:rFonts w:ascii="Arial" w:eastAsia="Arial" w:hAnsi="Arial" w:cs="Arial"/>
                <w:color w:val="000000"/>
              </w:rPr>
              <w:t>Autre (Justifier)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Rapport de révision nécessaire?</w:t>
            </w:r>
          </w:p>
        </w:tc>
        <w:tc>
          <w:tcPr>
            <w:tcW w:w="6684" w:type="dxa"/>
            <w:gridSpan w:val="2"/>
            <w:shd w:val="clear" w:color="auto" w:fill="CCCCCC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FFFFFF"/>
              </w:rPr>
            </w:pPr>
            <w:bookmarkStart w:id="7" w:name="_heading=h.1fob9te" w:colFirst="0" w:colLast="0"/>
            <w:bookmarkEnd w:id="7"/>
            <w:r>
              <w:rPr>
                <w:rFonts w:ascii="Arial" w:eastAsia="Arial" w:hAnsi="Arial" w:cs="Arial"/>
                <w:color w:val="FFFFFF"/>
              </w:rPr>
              <w:t>À remplir par CNC</w:t>
            </w:r>
          </w:p>
        </w:tc>
      </w:tr>
      <w:tr w:rsidR="004A655D">
        <w:trPr>
          <w:trHeight w:val="220"/>
        </w:trPr>
        <w:tc>
          <w:tcPr>
            <w:tcW w:w="11363" w:type="dxa"/>
            <w:gridSpan w:val="4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*Note 3: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Le prix d’achat d’une propriété ne doit pas dépasser la JVM, sauf exception à présenter au comité directeur ACSQ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. </w:t>
            </w:r>
          </w:p>
          <w:p w:rsidR="004A655D" w:rsidRDefault="00623D33">
            <w:pPr>
              <w:keepNext/>
              <w:jc w:val="left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*Note 4: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Veuillez noter que les bâtiments ne sont pas couverts par les fonds ACSQ</w:t>
            </w:r>
          </w:p>
          <w:p w:rsidR="004A655D" w:rsidRDefault="00623D33">
            <w:pPr>
              <w:keepNext/>
              <w:jc w:val="left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*Note 5 :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La conclusion de l’évaluation ne doit pas être conditionnelle.</w:t>
            </w:r>
          </w:p>
          <w:p w:rsidR="004A655D" w:rsidRDefault="00623D33">
            <w:pPr>
              <w:keepNext/>
              <w:spacing w:after="60"/>
              <w:jc w:val="left"/>
              <w:rPr>
                <w:rFonts w:ascii="Arial" w:eastAsia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*Note 6: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La méthode d’évaluation dite « du lotissement » n’est pas privilégiée par le PDE</w:t>
            </w:r>
          </w:p>
        </w:tc>
      </w:tr>
      <w:tr w:rsidR="004A655D">
        <w:trPr>
          <w:trHeight w:val="220"/>
        </w:trPr>
        <w:tc>
          <w:tcPr>
            <w:tcW w:w="11363" w:type="dxa"/>
            <w:gridSpan w:val="4"/>
            <w:shd w:val="clear" w:color="auto" w:fill="F2F2F2"/>
          </w:tcPr>
          <w:p w:rsidR="004A655D" w:rsidRDefault="00623D33">
            <w:pPr>
              <w:pStyle w:val="Titre2"/>
              <w:spacing w:before="0" w:after="0"/>
              <w:ind w:left="720" w:firstLine="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RAPPORT SUR LES TITRES </w:t>
            </w:r>
            <w:r>
              <w:rPr>
                <w:rFonts w:ascii="Arial" w:eastAsia="Arial" w:hAnsi="Arial" w:cs="Arial"/>
                <w:b w:val="0"/>
                <w:bCs w:val="0"/>
                <w:i/>
                <w:iCs/>
                <w:color w:val="262626"/>
                <w:sz w:val="20"/>
                <w:szCs w:val="20"/>
              </w:rPr>
              <w:t xml:space="preserve">(Pensez à nous remettre le rapport sur les titres avec tous les documents légaux comme les servitudes, de passages et/ou d’utilité publique associées, hypothèque radiée, </w:t>
            </w:r>
            <w:proofErr w:type="spellStart"/>
            <w:r>
              <w:rPr>
                <w:rFonts w:ascii="Arial" w:eastAsia="Arial" w:hAnsi="Arial" w:cs="Arial"/>
                <w:b w:val="0"/>
                <w:bCs w:val="0"/>
                <w:i/>
                <w:iCs/>
                <w:color w:val="262626"/>
                <w:sz w:val="20"/>
                <w:szCs w:val="20"/>
              </w:rPr>
              <w:t>etc</w:t>
            </w:r>
            <w:proofErr w:type="spellEnd"/>
            <w:r>
              <w:rPr>
                <w:rFonts w:ascii="Arial" w:eastAsia="Arial" w:hAnsi="Arial" w:cs="Arial"/>
                <w:b w:val="0"/>
                <w:bCs w:val="0"/>
                <w:i/>
                <w:iCs/>
                <w:color w:val="262626"/>
                <w:sz w:val="20"/>
                <w:szCs w:val="20"/>
              </w:rPr>
              <w:t>)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Date du rapport et nom du notaire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keepNext/>
              <w:jc w:val="left"/>
              <w:rPr>
                <w:rFonts w:ascii="Arial" w:eastAsia="Arial" w:hAnsi="Arial" w:cs="Arial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keepNext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Validité des titres</w:t>
            </w:r>
          </w:p>
        </w:tc>
        <w:tc>
          <w:tcPr>
            <w:tcW w:w="6684" w:type="dxa"/>
            <w:gridSpan w:val="2"/>
            <w:shd w:val="clear" w:color="auto" w:fill="auto"/>
          </w:tcPr>
          <w:p w:rsidR="004A655D" w:rsidRDefault="004A655D">
            <w:pPr>
              <w:keepNext/>
              <w:jc w:val="left"/>
              <w:rPr>
                <w:rFonts w:ascii="Arial" w:eastAsia="Arial" w:hAnsi="Arial" w:cs="Arial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Assurance titres nécessaires?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keepNext/>
              <w:jc w:val="left"/>
              <w:rPr>
                <w:rFonts w:ascii="Arial" w:eastAsia="Arial" w:hAnsi="Arial" w:cs="Arial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Présence de vice de titres ?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(Vérification de la garantie du droit de propriété du vendeur/donateur</w:t>
            </w:r>
            <w:r>
              <w:rPr>
                <w:rFonts w:ascii="Arial" w:eastAsia="Arial" w:hAnsi="Arial" w:cs="Arial"/>
                <w:sz w:val="20"/>
                <w:szCs w:val="20"/>
              </w:rPr>
              <w:t>)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53"/>
                <w:id w:val="572036850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 : Quelle solution est suggérée par le notaire? </w:t>
            </w:r>
            <w:r w:rsidR="00623D3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</w:t>
            </w:r>
            <w:proofErr w:type="gramStart"/>
            <w:r w:rsidR="00623D3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doit</w:t>
            </w:r>
            <w:proofErr w:type="gramEnd"/>
            <w:r w:rsidR="00623D33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être indiquée clairement dans le rapport sur les titres)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54"/>
                <w:id w:val="563373836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Prescription acquisitive si vice (Arrêt Ostiguy)? 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55"/>
                <w:id w:val="-1748300383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 : Quelle solution est suggérée par le notaire? </w:t>
            </w:r>
            <w:r w:rsidR="00623D3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(</w:t>
            </w:r>
            <w:proofErr w:type="gramStart"/>
            <w:r w:rsidR="00623D33">
              <w:rPr>
                <w:rFonts w:ascii="Arial" w:eastAsia="Arial" w:hAnsi="Arial" w:cs="Arial"/>
                <w:i/>
                <w:iCs/>
                <w:sz w:val="20"/>
                <w:szCs w:val="20"/>
              </w:rPr>
              <w:t>doit</w:t>
            </w:r>
            <w:proofErr w:type="gramEnd"/>
            <w:r w:rsidR="00623D33">
              <w:rPr>
                <w:rFonts w:ascii="Arial" w:eastAsia="Arial" w:hAnsi="Arial" w:cs="Arial"/>
                <w:i/>
                <w:iCs/>
                <w:sz w:val="20"/>
                <w:szCs w:val="20"/>
              </w:rPr>
              <w:t xml:space="preserve"> être indiquée clairement dans le rapport sur les titres)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56"/>
                <w:id w:val="-1664218020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  <w:bookmarkStart w:id="8" w:name="_heading=h.1v9qzfwsmrlh" w:colFirst="0" w:colLast="0"/>
            <w:bookmarkEnd w:id="8"/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Servitudes actuelles, à créer ou à radier</w:t>
            </w:r>
          </w:p>
        </w:tc>
        <w:tc>
          <w:tcPr>
            <w:tcW w:w="6684" w:type="dxa"/>
            <w:gridSpan w:val="2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Commentaires : 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Charges actuelles, à créer ou à radier</w:t>
            </w:r>
          </w:p>
        </w:tc>
        <w:tc>
          <w:tcPr>
            <w:tcW w:w="6684" w:type="dxa"/>
            <w:gridSpan w:val="2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Commentaires :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Clauses TPS/TVQ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57"/>
                <w:id w:val="1769759152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  <w:color w:val="000000"/>
              </w:rPr>
              <w:t xml:space="preserve"> </w:t>
            </w:r>
            <w:r w:rsidR="00623D33">
              <w:rPr>
                <w:rFonts w:ascii="Arial" w:eastAsia="Arial" w:hAnsi="Arial" w:cs="Arial"/>
              </w:rPr>
              <w:t xml:space="preserve">Taxable  </w:t>
            </w:r>
            <w:r w:rsidR="00623D33">
              <w:rPr>
                <w:rFonts w:ascii="Arial" w:eastAsia="Arial" w:hAnsi="Arial" w:cs="Arial"/>
                <w:color w:val="000000"/>
              </w:rPr>
              <w:t xml:space="preserve">       </w:t>
            </w:r>
            <w:sdt>
              <w:sdtPr>
                <w:tag w:val="goog_rdk_58"/>
                <w:id w:val="-68553697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  <w:color w:val="000000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  <w:color w:val="000000"/>
              </w:rPr>
              <w:t xml:space="preserve"> Non taxable </w:t>
            </w:r>
          </w:p>
        </w:tc>
      </w:tr>
      <w:tr w:rsidR="004A655D">
        <w:trPr>
          <w:trHeight w:val="220"/>
        </w:trPr>
        <w:tc>
          <w:tcPr>
            <w:tcW w:w="11363" w:type="dxa"/>
            <w:gridSpan w:val="4"/>
            <w:shd w:val="clear" w:color="auto" w:fill="BFBFBF"/>
          </w:tcPr>
          <w:p w:rsidR="004A655D" w:rsidRDefault="00623D33">
            <w:pPr>
              <w:pStyle w:val="Titre1"/>
              <w:numPr>
                <w:ilvl w:val="0"/>
                <w:numId w:val="3"/>
              </w:numPr>
              <w:spacing w:before="0" w:after="0"/>
              <w:ind w:left="1021" w:hanging="189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       ARPENTAGE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*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proofErr w:type="spellStart"/>
            <w:r>
              <w:rPr>
                <w:rFonts w:ascii="Arial" w:eastAsia="Arial" w:hAnsi="Arial" w:cs="Arial"/>
                <w:color w:val="000000"/>
              </w:rPr>
              <w:t>Numéro.s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Lot.s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 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 de l’arpenteur 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Superficie totale 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Assiettes des servitudes identifiées sur plan d’arpentage?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Lotissement nécessaire?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Piquetage 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59"/>
                <w:id w:val="-1102776614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</w:t>
            </w:r>
            <w:r w:rsidR="00623D33">
              <w:rPr>
                <w:rFonts w:ascii="Arial" w:eastAsia="Arial" w:hAnsi="Arial" w:cs="Arial"/>
                <w:color w:val="000000"/>
              </w:rPr>
              <w:t xml:space="preserve">Certificat d’arpentage </w:t>
            </w:r>
          </w:p>
        </w:tc>
      </w:tr>
      <w:tr w:rsidR="004A655D">
        <w:trPr>
          <w:trHeight w:val="220"/>
        </w:trPr>
        <w:tc>
          <w:tcPr>
            <w:tcW w:w="11363" w:type="dxa"/>
            <w:gridSpan w:val="4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i/>
                <w:iCs/>
                <w:color w:val="000000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>*Note</w:t>
            </w:r>
            <w:r>
              <w:rPr>
                <w:rFonts w:ascii="Arial" w:eastAsia="Arial" w:hAnsi="Arial" w:cs="Arial"/>
                <w:i/>
                <w:iCs/>
                <w:sz w:val="20"/>
                <w:szCs w:val="20"/>
              </w:rPr>
              <w:t>7 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: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Demander à l’arpenteur le DWG pour la géomatique et la version WORD de la description technique pour le projet d’acte</w:t>
            </w:r>
            <w:r>
              <w:rPr>
                <w:rFonts w:ascii="Arial" w:eastAsia="Arial" w:hAnsi="Arial" w:cs="Arial"/>
                <w:i/>
                <w:iCs/>
                <w:color w:val="000000"/>
                <w:sz w:val="20"/>
                <w:szCs w:val="20"/>
              </w:rPr>
              <w:t xml:space="preserve"> </w:t>
            </w:r>
          </w:p>
        </w:tc>
      </w:tr>
      <w:tr w:rsidR="004A655D">
        <w:trPr>
          <w:trHeight w:val="220"/>
        </w:trPr>
        <w:tc>
          <w:tcPr>
            <w:tcW w:w="11363" w:type="dxa"/>
            <w:gridSpan w:val="4"/>
            <w:shd w:val="clear" w:color="auto" w:fill="BFBFBF"/>
          </w:tcPr>
          <w:p w:rsidR="004A655D" w:rsidRDefault="00623D33">
            <w:pPr>
              <w:jc w:val="left"/>
              <w:rPr>
                <w:rFonts w:ascii="Arial" w:eastAsia="Arial" w:hAnsi="Arial" w:cs="Arial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       PLAN DE RÉNOVATION (optionnel)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Lots 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Superficie totale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11363" w:type="dxa"/>
            <w:gridSpan w:val="4"/>
            <w:shd w:val="clear" w:color="auto" w:fill="A6A6A6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ACTE D’ACQUISITION (vente ou don)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Comparution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720"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0"/>
                <w:id w:val="-1731508948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Servitudes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720"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1"/>
                <w:id w:val="1241181253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Charges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720"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2"/>
                <w:id w:val="346838015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Garantie légale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720"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3"/>
                <w:id w:val="1979518893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Clause spéciale (ACSQ, FFQ,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etc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)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720"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4"/>
                <w:id w:val="207895551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Clause TPS/TVQ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720"/>
              <w:jc w:val="left"/>
              <w:rPr>
                <w:rFonts w:ascii="Arial" w:eastAsia="Arial" w:hAnsi="Arial" w:cs="Arial"/>
                <w:color w:val="000000"/>
              </w:rPr>
            </w:pPr>
            <w:sdt>
              <w:sdtPr>
                <w:tag w:val="goog_rdk_65"/>
                <w:id w:val="-1054565207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Envoyer le projet d’acte </w:t>
            </w:r>
            <w:r>
              <w:rPr>
                <w:rFonts w:ascii="Arial" w:eastAsia="Arial" w:hAnsi="Arial" w:cs="Arial"/>
              </w:rPr>
              <w:t>au RMN</w:t>
            </w:r>
            <w:r>
              <w:rPr>
                <w:rFonts w:ascii="Arial" w:eastAsia="Arial" w:hAnsi="Arial" w:cs="Arial"/>
                <w:color w:val="000000"/>
              </w:rPr>
              <w:t xml:space="preserve"> au moins 2 mois avant la clôture de transaction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66"/>
                <w:id w:val="663113761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</w:p>
        </w:tc>
      </w:tr>
      <w:tr w:rsidR="004A655D">
        <w:trPr>
          <w:trHeight w:val="220"/>
        </w:trPr>
        <w:tc>
          <w:tcPr>
            <w:tcW w:w="11363" w:type="dxa"/>
            <w:gridSpan w:val="4"/>
            <w:shd w:val="clear" w:color="auto" w:fill="A6A6A6"/>
          </w:tcPr>
          <w:p w:rsidR="004A655D" w:rsidRDefault="00623D33">
            <w:pPr>
              <w:pStyle w:val="Titre1"/>
              <w:numPr>
                <w:ilvl w:val="0"/>
                <w:numId w:val="3"/>
              </w:numPr>
              <w:spacing w:before="0" w:after="0"/>
              <w:ind w:firstLine="378"/>
              <w:jc w:val="lef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 xml:space="preserve">DÉPÔT DANS LE COMPTE EN FIDÉICOMMIS </w:t>
            </w:r>
            <w:r>
              <w:rPr>
                <w:rFonts w:ascii="Arial" w:eastAsia="Arial" w:hAnsi="Arial" w:cs="Arial"/>
                <w:sz w:val="20"/>
                <w:szCs w:val="20"/>
              </w:rPr>
              <w:t>(pour la signature de l’acte - le notaire)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Montant </w:t>
            </w:r>
          </w:p>
        </w:tc>
        <w:tc>
          <w:tcPr>
            <w:tcW w:w="6684" w:type="dxa"/>
            <w:gridSpan w:val="2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</w:rPr>
              <w:t> 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bookmarkStart w:id="9" w:name="_heading=h.30j0zll" w:colFirst="0" w:colLast="0"/>
            <w:bookmarkEnd w:id="9"/>
            <w:r>
              <w:rPr>
                <w:rFonts w:ascii="Arial" w:eastAsia="Arial" w:hAnsi="Arial" w:cs="Arial"/>
                <w:color w:val="000000"/>
              </w:rPr>
              <w:t xml:space="preserve">Date </w:t>
            </w:r>
            <w:r>
              <w:rPr>
                <w:rFonts w:ascii="Arial" w:eastAsia="Arial" w:hAnsi="Arial" w:cs="Arial"/>
                <w:i/>
                <w:iCs/>
                <w:color w:val="262626"/>
                <w:sz w:val="20"/>
                <w:szCs w:val="20"/>
              </w:rPr>
              <w:t>(48h avant la date de signature)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Confirmation de réception par bureau du notaire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keepNext/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11363" w:type="dxa"/>
            <w:gridSpan w:val="4"/>
            <w:shd w:val="clear" w:color="auto" w:fill="BFBFBF"/>
          </w:tcPr>
          <w:p w:rsidR="004A655D" w:rsidRDefault="00623D33">
            <w:pPr>
              <w:pStyle w:val="Titre1"/>
              <w:numPr>
                <w:ilvl w:val="0"/>
                <w:numId w:val="3"/>
              </w:numPr>
              <w:spacing w:before="0" w:after="0"/>
              <w:ind w:firstLine="36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ENREGISTREMENTS AU REGISTRE FONCIER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Validation de l’acte d’acquisition publié 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  <w:u w:val="single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Téléchargement des documents dans la base de données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  <w:u w:val="single"/>
              </w:rPr>
            </w:pPr>
          </w:p>
        </w:tc>
      </w:tr>
      <w:tr w:rsidR="004A655D">
        <w:trPr>
          <w:trHeight w:val="220"/>
        </w:trPr>
        <w:tc>
          <w:tcPr>
            <w:tcW w:w="11363" w:type="dxa"/>
            <w:gridSpan w:val="4"/>
            <w:shd w:val="clear" w:color="auto" w:fill="BFBFBF"/>
          </w:tcPr>
          <w:p w:rsidR="004A655D" w:rsidRDefault="00623D33">
            <w:pPr>
              <w:pStyle w:val="Titre1"/>
              <w:numPr>
                <w:ilvl w:val="0"/>
                <w:numId w:val="3"/>
              </w:numPr>
              <w:spacing w:before="0" w:after="0"/>
              <w:ind w:firstLine="360"/>
              <w:jc w:val="lef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POST-CLÔTURE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Copie certifiée conforme</w:t>
            </w:r>
          </w:p>
        </w:tc>
        <w:tc>
          <w:tcPr>
            <w:tcW w:w="6684" w:type="dxa"/>
            <w:gridSpan w:val="2"/>
          </w:tcPr>
          <w:p w:rsidR="004A655D" w:rsidRDefault="004A655D">
            <w:pPr>
              <w:jc w:val="left"/>
              <w:rPr>
                <w:rFonts w:ascii="Arial" w:eastAsia="Arial" w:hAnsi="Arial" w:cs="Arial"/>
                <w:color w:val="000000"/>
              </w:rPr>
            </w:pP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Émission reçu fins d’impôts (en cas de don)?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67"/>
                <w:id w:val="-575194235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Transfert à un autre organisme?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68"/>
                <w:id w:val="-803994439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 : préciser</w:t>
            </w:r>
          </w:p>
          <w:p w:rsidR="004A655D" w:rsidRDefault="0079050B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69"/>
                <w:id w:val="601223964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</w:t>
            </w:r>
          </w:p>
        </w:tc>
      </w:tr>
      <w:tr w:rsidR="004A655D">
        <w:trPr>
          <w:trHeight w:val="220"/>
        </w:trPr>
        <w:tc>
          <w:tcPr>
            <w:tcW w:w="568" w:type="dxa"/>
          </w:tcPr>
          <w:p w:rsidR="004A655D" w:rsidRDefault="004A655D">
            <w:pPr>
              <w:pStyle w:val="Titre1"/>
              <w:numPr>
                <w:ilvl w:val="0"/>
                <w:numId w:val="4"/>
              </w:numPr>
              <w:spacing w:before="0" w:after="0"/>
              <w:jc w:val="left"/>
              <w:rPr>
                <w:rFonts w:ascii="Arial" w:eastAsia="Arial" w:hAnsi="Arial" w:cs="Arial"/>
              </w:rPr>
            </w:pPr>
          </w:p>
        </w:tc>
        <w:tc>
          <w:tcPr>
            <w:tcW w:w="4111" w:type="dxa"/>
          </w:tcPr>
          <w:p w:rsidR="004A655D" w:rsidRDefault="00623D33">
            <w:pPr>
              <w:ind w:left="-18" w:firstLine="18"/>
              <w:jc w:val="left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Réserve naturelle?</w:t>
            </w:r>
          </w:p>
        </w:tc>
        <w:tc>
          <w:tcPr>
            <w:tcW w:w="6684" w:type="dxa"/>
            <w:gridSpan w:val="2"/>
          </w:tcPr>
          <w:p w:rsidR="004A655D" w:rsidRDefault="0079050B">
            <w:pPr>
              <w:ind w:left="-18" w:firstLine="18"/>
              <w:jc w:val="left"/>
              <w:rPr>
                <w:rFonts w:ascii="Arial" w:eastAsia="Arial" w:hAnsi="Arial" w:cs="Arial"/>
              </w:rPr>
            </w:pPr>
            <w:sdt>
              <w:sdtPr>
                <w:tag w:val="goog_rdk_70"/>
                <w:id w:val="-1427171722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OUI : preuve de démarche?</w:t>
            </w:r>
          </w:p>
          <w:p w:rsidR="004A655D" w:rsidRDefault="0079050B">
            <w:pPr>
              <w:keepNext/>
              <w:jc w:val="left"/>
              <w:rPr>
                <w:rFonts w:ascii="Arial" w:eastAsia="Arial" w:hAnsi="Arial" w:cs="Arial"/>
              </w:rPr>
            </w:pPr>
            <w:sdt>
              <w:sdtPr>
                <w:tag w:val="goog_rdk_71"/>
                <w:id w:val="-1921187513"/>
              </w:sdtPr>
              <w:sdtEndPr/>
              <w:sdtContent>
                <w:r w:rsidR="00623D33">
                  <w:rPr>
                    <w:rFonts w:ascii="Arial Unicode MS" w:eastAsia="Arial Unicode MS" w:hAnsi="Arial Unicode MS" w:cs="Arial Unicode MS"/>
                  </w:rPr>
                  <w:t>☐</w:t>
                </w:r>
              </w:sdtContent>
            </w:sdt>
            <w:r w:rsidR="00623D33">
              <w:rPr>
                <w:rFonts w:ascii="Arial" w:eastAsia="Arial" w:hAnsi="Arial" w:cs="Arial"/>
              </w:rPr>
              <w:t xml:space="preserve"> NON </w:t>
            </w:r>
          </w:p>
        </w:tc>
      </w:tr>
    </w:tbl>
    <w:p w:rsidR="004A655D" w:rsidRDefault="00623D33">
      <w:pPr>
        <w:jc w:val="left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</w:r>
    </w:p>
    <w:p w:rsidR="004A655D" w:rsidRDefault="004A655D">
      <w:pPr>
        <w:jc w:val="left"/>
        <w:rPr>
          <w:rFonts w:ascii="Arial" w:eastAsia="Arial" w:hAnsi="Arial" w:cs="Arial"/>
        </w:rPr>
      </w:pPr>
    </w:p>
    <w:sectPr w:rsidR="004A655D">
      <w:footerReference w:type="default" r:id="rId9"/>
      <w:headerReference w:type="first" r:id="rId10"/>
      <w:footerReference w:type="first" r:id="rId11"/>
      <w:pgSz w:w="12240" w:h="15840"/>
      <w:pgMar w:top="1152" w:right="720" w:bottom="1152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9050B" w:rsidRDefault="0079050B">
      <w:r>
        <w:separator/>
      </w:r>
    </w:p>
  </w:endnote>
  <w:endnote w:type="continuationSeparator" w:id="0">
    <w:p w:rsidR="0079050B" w:rsidRDefault="007905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1" w:fontKey="{D4BF2CEB-AE5A-4B6E-8BBD-A85879605B7A}"/>
    <w:embedBold r:id="rId2" w:fontKey="{B642BF32-58B4-4A72-8B52-4438B7E71608}"/>
    <w:embedItalic r:id="rId3" w:fontKey="{0A75D6CE-5073-4225-9A9F-9783388309D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F11A29-4013-4E41-B804-4D1844EBC1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D746E4AC-7796-4303-B12F-44F8076CF24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FD7828FF-D5EC-4D10-B357-FC7151380C25}"/>
    <w:embedItalic r:id="rId7" w:fontKey="{692A1BC2-3125-4D86-8A46-F4D4541965F8}"/>
  </w:font>
  <w:font w:name="Sans Serif Collection">
    <w:panose1 w:val="020B0502040504020204"/>
    <w:charset w:val="00"/>
    <w:family w:val="swiss"/>
    <w:pitch w:val="variable"/>
    <w:sig w:usb0="E057A3FF" w:usb1="4200605F" w:usb2="29100029" w:usb3="00000000" w:csb0="000001DF" w:csb1="00000000"/>
    <w:embedRegular r:id="rId8" w:fontKey="{09D209A1-9F30-420D-9C47-6AFFC8EF69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Quattrocento Sans">
    <w:charset w:val="00"/>
    <w:family w:val="auto"/>
    <w:pitch w:val="default"/>
    <w:embedRegular r:id="rId9" w:fontKey="{BE1702AD-60B4-45B2-B1AB-EA41532769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81E20D52-D515-44E6-B947-5D0AB989A2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55D" w:rsidRDefault="004A65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55D" w:rsidRDefault="004A655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9050B" w:rsidRDefault="0079050B">
      <w:r>
        <w:separator/>
      </w:r>
    </w:p>
  </w:footnote>
  <w:footnote w:type="continuationSeparator" w:id="0">
    <w:p w:rsidR="0079050B" w:rsidRDefault="007905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A655D" w:rsidRDefault="004A655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240"/>
      <w:jc w:val="right"/>
      <w:rPr>
        <w:b/>
        <w:bCs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BE343E"/>
    <w:multiLevelType w:val="multilevel"/>
    <w:tmpl w:val="D89C8C86"/>
    <w:lvl w:ilvl="0">
      <w:start w:val="9"/>
      <w:numFmt w:val="decimal"/>
      <w:lvlText w:val="%1."/>
      <w:lvlJc w:val="left"/>
      <w:pPr>
        <w:ind w:left="720" w:hanging="720"/>
      </w:pPr>
      <w:rPr>
        <w:b w:val="0"/>
        <w:bCs w:val="0"/>
        <w:i w:val="0"/>
        <w:iCs w:val="0"/>
        <w:smallCaps w:val="0"/>
        <w:strike w:val="0"/>
        <w:u w:val="none"/>
        <w:vertAlign w:val="baseline"/>
      </w:rPr>
    </w:lvl>
    <w:lvl w:ilvl="1">
      <w:start w:val="30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1" w15:restartNumberingAfterBreak="0">
    <w:nsid w:val="1CB332E2"/>
    <w:multiLevelType w:val="multilevel"/>
    <w:tmpl w:val="808AA60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8B1936"/>
    <w:multiLevelType w:val="multilevel"/>
    <w:tmpl w:val="B4DE2C1A"/>
    <w:lvl w:ilvl="0">
      <w:start w:val="27"/>
      <w:numFmt w:val="decimal"/>
      <w:lvlText w:val="%1."/>
      <w:lvlJc w:val="left"/>
      <w:pPr>
        <w:ind w:left="720" w:hanging="720"/>
      </w:pPr>
      <w:rPr>
        <w:b w:val="0"/>
        <w:bCs w:val="0"/>
        <w:i w:val="0"/>
        <w:iCs w:val="0"/>
        <w:smallCaps w:val="0"/>
        <w:strike w:val="0"/>
        <w:u w:val="none"/>
        <w:vertAlign w:val="baseline"/>
      </w:rPr>
    </w:lvl>
    <w:lvl w:ilvl="1">
      <w:start w:val="30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3" w15:restartNumberingAfterBreak="0">
    <w:nsid w:val="3CFE2BE7"/>
    <w:multiLevelType w:val="multilevel"/>
    <w:tmpl w:val="07F20D8A"/>
    <w:lvl w:ilvl="0">
      <w:start w:val="32"/>
      <w:numFmt w:val="decimal"/>
      <w:pStyle w:val="NumA1"/>
      <w:lvlText w:val="%1."/>
      <w:lvlJc w:val="left"/>
      <w:pPr>
        <w:ind w:left="720" w:hanging="720"/>
      </w:pPr>
      <w:rPr>
        <w:b w:val="0"/>
        <w:bCs w:val="0"/>
        <w:i w:val="0"/>
        <w:iCs w:val="0"/>
        <w:smallCaps w:val="0"/>
        <w:strike w:val="0"/>
        <w:u w:val="none"/>
        <w:vertAlign w:val="baseline"/>
      </w:rPr>
    </w:lvl>
    <w:lvl w:ilvl="1">
      <w:start w:val="30"/>
      <w:numFmt w:val="decimal"/>
      <w:pStyle w:val="NumA2"/>
      <w:lvlText w:val="%2."/>
      <w:lvlJc w:val="left"/>
      <w:pPr>
        <w:ind w:left="1440" w:hanging="720"/>
      </w:pPr>
    </w:lvl>
    <w:lvl w:ilvl="2">
      <w:start w:val="1"/>
      <w:numFmt w:val="decimal"/>
      <w:pStyle w:val="NumA3"/>
      <w:lvlText w:val="%3."/>
      <w:lvlJc w:val="left"/>
      <w:pPr>
        <w:ind w:left="2160" w:hanging="720"/>
      </w:pPr>
    </w:lvl>
    <w:lvl w:ilvl="3">
      <w:start w:val="1"/>
      <w:numFmt w:val="decimal"/>
      <w:pStyle w:val="NumA4"/>
      <w:lvlText w:val="%4."/>
      <w:lvlJc w:val="left"/>
      <w:pPr>
        <w:ind w:left="2880" w:hanging="720"/>
      </w:pPr>
    </w:lvl>
    <w:lvl w:ilvl="4">
      <w:start w:val="1"/>
      <w:numFmt w:val="decimal"/>
      <w:pStyle w:val="NumA5"/>
      <w:lvlText w:val="%5."/>
      <w:lvlJc w:val="left"/>
      <w:pPr>
        <w:ind w:left="3600" w:hanging="720"/>
      </w:pPr>
    </w:lvl>
    <w:lvl w:ilvl="5">
      <w:start w:val="1"/>
      <w:numFmt w:val="decimal"/>
      <w:pStyle w:val="NumA6"/>
      <w:lvlText w:val="%6."/>
      <w:lvlJc w:val="left"/>
      <w:pPr>
        <w:ind w:left="4320" w:hanging="720"/>
      </w:pPr>
    </w:lvl>
    <w:lvl w:ilvl="6">
      <w:start w:val="1"/>
      <w:numFmt w:val="decimal"/>
      <w:pStyle w:val="NumA7"/>
      <w:lvlText w:val="%7."/>
      <w:lvlJc w:val="left"/>
      <w:pPr>
        <w:ind w:left="5040" w:hanging="720"/>
      </w:pPr>
    </w:lvl>
    <w:lvl w:ilvl="7">
      <w:start w:val="1"/>
      <w:numFmt w:val="decimal"/>
      <w:pStyle w:val="NumA8"/>
      <w:lvlText w:val="%8."/>
      <w:lvlJc w:val="left"/>
      <w:pPr>
        <w:ind w:left="5760" w:hanging="720"/>
      </w:pPr>
    </w:lvl>
    <w:lvl w:ilvl="8">
      <w:start w:val="1"/>
      <w:numFmt w:val="decimal"/>
      <w:pStyle w:val="NumA9"/>
      <w:lvlText w:val="%9."/>
      <w:lvlJc w:val="left"/>
      <w:pPr>
        <w:ind w:left="6480" w:hanging="720"/>
      </w:pPr>
    </w:lvl>
  </w:abstractNum>
  <w:abstractNum w:abstractNumId="4" w15:restartNumberingAfterBreak="0">
    <w:nsid w:val="412D169C"/>
    <w:multiLevelType w:val="multilevel"/>
    <w:tmpl w:val="365837E4"/>
    <w:lvl w:ilvl="0">
      <w:start w:val="1"/>
      <w:numFmt w:val="decimal"/>
      <w:lvlText w:val="%1."/>
      <w:lvlJc w:val="left"/>
      <w:pPr>
        <w:ind w:left="720" w:hanging="720"/>
      </w:pPr>
      <w:rPr>
        <w:b w:val="0"/>
        <w:bCs w:val="0"/>
        <w:i w:val="0"/>
        <w:iCs w:val="0"/>
        <w:smallCaps w:val="0"/>
        <w:strike w:val="0"/>
        <w:u w:val="none"/>
        <w:vertAlign w:val="baseline"/>
      </w:rPr>
    </w:lvl>
    <w:lvl w:ilvl="1">
      <w:start w:val="30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lvlText w:val="%7."/>
      <w:lvlJc w:val="left"/>
      <w:pPr>
        <w:ind w:left="5040" w:hanging="720"/>
      </w:pPr>
    </w:lvl>
    <w:lvl w:ilvl="7">
      <w:start w:val="1"/>
      <w:numFmt w:val="decimal"/>
      <w:lvlText w:val="%8."/>
      <w:lvlJc w:val="left"/>
      <w:pPr>
        <w:ind w:left="5760" w:hanging="720"/>
      </w:pPr>
    </w:lvl>
    <w:lvl w:ilvl="8">
      <w:start w:val="1"/>
      <w:numFmt w:val="decimal"/>
      <w:lvlText w:val="%9."/>
      <w:lvlJc w:val="left"/>
      <w:pPr>
        <w:ind w:left="6480" w:hanging="720"/>
      </w:pPr>
    </w:lvl>
  </w:abstractNum>
  <w:abstractNum w:abstractNumId="5" w15:restartNumberingAfterBreak="0">
    <w:nsid w:val="650258D0"/>
    <w:multiLevelType w:val="multilevel"/>
    <w:tmpl w:val="F62CA124"/>
    <w:lvl w:ilvl="0">
      <w:start w:val="1"/>
      <w:numFmt w:val="upperLetter"/>
      <w:lvlText w:val="%1."/>
      <w:lvlJc w:val="left"/>
      <w:pPr>
        <w:ind w:left="360" w:hanging="360"/>
      </w:pPr>
      <w:rPr>
        <w:b w:val="0"/>
        <w:bCs w:val="0"/>
        <w:i w:val="0"/>
        <w:iCs w:val="0"/>
        <w:smallCaps w:val="0"/>
        <w:strike w:val="0"/>
        <w:u w:val="none"/>
        <w:vertAlign w:val="baseline"/>
      </w:rPr>
    </w:lvl>
    <w:lvl w:ilvl="1">
      <w:start w:val="30"/>
      <w:numFmt w:val="decimal"/>
      <w:lvlText w:val="%2."/>
      <w:lvlJc w:val="left"/>
      <w:pPr>
        <w:ind w:left="1440" w:hanging="720"/>
      </w:pPr>
    </w:lvl>
    <w:lvl w:ilvl="2">
      <w:start w:val="1"/>
      <w:numFmt w:val="decimal"/>
      <w:lvlText w:val="%3."/>
      <w:lvlJc w:val="left"/>
      <w:pPr>
        <w:ind w:left="2160" w:hanging="720"/>
      </w:pPr>
    </w:lvl>
    <w:lvl w:ilvl="3">
      <w:start w:val="1"/>
      <w:numFmt w:val="decimal"/>
      <w:lvlText w:val="%4."/>
      <w:lvlJc w:val="left"/>
      <w:pPr>
        <w:ind w:left="2880" w:hanging="720"/>
      </w:pPr>
    </w:lvl>
    <w:lvl w:ilvl="4">
      <w:start w:val="1"/>
      <w:numFmt w:val="decimal"/>
      <w:lvlText w:val="%5."/>
      <w:lvlJc w:val="left"/>
      <w:pPr>
        <w:ind w:left="3600" w:hanging="720"/>
      </w:pPr>
    </w:lvl>
    <w:lvl w:ilvl="5">
      <w:start w:val="1"/>
      <w:numFmt w:val="decimal"/>
      <w:lvlText w:val="%6."/>
      <w:lvlJc w:val="left"/>
      <w:pPr>
        <w:ind w:left="4320" w:hanging="720"/>
      </w:pPr>
    </w:lvl>
    <w:lvl w:ilvl="6">
      <w:start w:val="1"/>
      <w:numFmt w:val="decimal"/>
      <w:pStyle w:val="Titre7"/>
      <w:lvlText w:val="%7."/>
      <w:lvlJc w:val="left"/>
      <w:pPr>
        <w:ind w:left="5040" w:hanging="720"/>
      </w:pPr>
    </w:lvl>
    <w:lvl w:ilvl="7">
      <w:start w:val="1"/>
      <w:numFmt w:val="decimal"/>
      <w:pStyle w:val="Titre8"/>
      <w:lvlText w:val="%8."/>
      <w:lvlJc w:val="left"/>
      <w:pPr>
        <w:ind w:left="5760" w:hanging="720"/>
      </w:pPr>
    </w:lvl>
    <w:lvl w:ilvl="8">
      <w:start w:val="1"/>
      <w:numFmt w:val="decimal"/>
      <w:pStyle w:val="Titre9"/>
      <w:lvlText w:val="%9."/>
      <w:lvlJc w:val="left"/>
      <w:pPr>
        <w:ind w:left="6480" w:hanging="72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655D"/>
    <w:rsid w:val="00192B57"/>
    <w:rsid w:val="001B0E69"/>
    <w:rsid w:val="004A655D"/>
    <w:rsid w:val="00623D33"/>
    <w:rsid w:val="006D1EFE"/>
    <w:rsid w:val="007905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F18E0"/>
  <w15:docId w15:val="{F7BB0F17-45BB-4A51-BFCA-D1FDF3CEB1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ok Antiqua" w:eastAsia="Book Antiqua" w:hAnsi="Book Antiqua" w:cs="Book Antiqua"/>
        <w:sz w:val="22"/>
        <w:szCs w:val="22"/>
        <w:lang w:val="fr-CA" w:eastAsia="fr-CA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120" w:after="120"/>
      <w:ind w:left="360" w:hanging="360"/>
      <w:outlineLvl w:val="0"/>
    </w:pPr>
    <w:rPr>
      <w:b/>
      <w:bCs/>
    </w:rPr>
  </w:style>
  <w:style w:type="paragraph" w:styleId="Titre2">
    <w:name w:val="heading 2"/>
    <w:basedOn w:val="Normal"/>
    <w:next w:val="Normal"/>
    <w:uiPriority w:val="9"/>
    <w:unhideWhenUsed/>
    <w:qFormat/>
    <w:pPr>
      <w:keepNext/>
      <w:spacing w:before="120" w:after="120"/>
      <w:ind w:left="23" w:hanging="23"/>
      <w:jc w:val="left"/>
      <w:outlineLvl w:val="1"/>
    </w:pPr>
    <w:rPr>
      <w:b/>
      <w:bCs/>
      <w:color w:val="000000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ind w:left="2160" w:hanging="720"/>
      <w:outlineLvl w:val="2"/>
    </w:p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ind w:left="2880" w:hanging="720"/>
      <w:outlineLvl w:val="3"/>
    </w:p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ind w:left="3600" w:hanging="720"/>
      <w:outlineLvl w:val="4"/>
    </w:p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ind w:left="4320" w:hanging="720"/>
      <w:outlineLvl w:val="5"/>
    </w:pPr>
  </w:style>
  <w:style w:type="paragraph" w:styleId="Titre7">
    <w:name w:val="heading 7"/>
    <w:basedOn w:val="Normal"/>
    <w:next w:val="Normal"/>
    <w:link w:val="Titre7Car"/>
    <w:uiPriority w:val="9"/>
    <w:qFormat/>
    <w:rsid w:val="00E9470D"/>
    <w:pPr>
      <w:keepNext/>
      <w:keepLines/>
      <w:numPr>
        <w:ilvl w:val="6"/>
        <w:numId w:val="3"/>
      </w:numPr>
      <w:outlineLvl w:val="6"/>
    </w:pPr>
    <w:rPr>
      <w:rFonts w:ascii="Cambria" w:hAnsi="Cambria"/>
      <w:iCs/>
      <w:color w:val="404040"/>
    </w:rPr>
  </w:style>
  <w:style w:type="paragraph" w:styleId="Titre8">
    <w:name w:val="heading 8"/>
    <w:basedOn w:val="Normal"/>
    <w:next w:val="Normal"/>
    <w:link w:val="Titre8Car"/>
    <w:uiPriority w:val="9"/>
    <w:qFormat/>
    <w:rsid w:val="00E9470D"/>
    <w:pPr>
      <w:keepNext/>
      <w:keepLines/>
      <w:numPr>
        <w:ilvl w:val="7"/>
        <w:numId w:val="3"/>
      </w:numPr>
      <w:outlineLvl w:val="7"/>
    </w:pPr>
    <w:rPr>
      <w:color w:val="404040"/>
    </w:rPr>
  </w:style>
  <w:style w:type="paragraph" w:styleId="Titre9">
    <w:name w:val="heading 9"/>
    <w:basedOn w:val="Normal"/>
    <w:next w:val="Normal"/>
    <w:link w:val="Titre9Car"/>
    <w:uiPriority w:val="9"/>
    <w:qFormat/>
    <w:rsid w:val="00E9470D"/>
    <w:pPr>
      <w:keepNext/>
      <w:keepLines/>
      <w:numPr>
        <w:ilvl w:val="8"/>
        <w:numId w:val="3"/>
      </w:numPr>
      <w:outlineLvl w:val="8"/>
    </w:pPr>
    <w:rPr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jc w:val="center"/>
    </w:pPr>
    <w:rPr>
      <w:b/>
      <w:bCs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Prompt">
    <w:name w:val="Prompt"/>
    <w:aliases w:val="Pr,PR,pt"/>
    <w:uiPriority w:val="1"/>
    <w:qFormat/>
    <w:rsid w:val="008E3B9D"/>
    <w:rPr>
      <w:color w:val="0066FF"/>
    </w:rPr>
  </w:style>
  <w:style w:type="paragraph" w:styleId="Citation">
    <w:name w:val="Quote"/>
    <w:basedOn w:val="Normal"/>
    <w:next w:val="Normal"/>
    <w:link w:val="CitationCar"/>
    <w:uiPriority w:val="29"/>
    <w:qFormat/>
    <w:rsid w:val="004259DB"/>
    <w:pPr>
      <w:ind w:left="1440"/>
    </w:pPr>
    <w:rPr>
      <w:i/>
      <w:iCs/>
      <w:color w:val="000000"/>
    </w:rPr>
  </w:style>
  <w:style w:type="character" w:customStyle="1" w:styleId="CitationCar">
    <w:name w:val="Citation Car"/>
    <w:link w:val="Citation"/>
    <w:uiPriority w:val="29"/>
    <w:rsid w:val="004259DB"/>
    <w:rPr>
      <w:rFonts w:ascii="Book Antiqua" w:hAnsi="Book Antiqua"/>
      <w:i/>
      <w:iCs/>
      <w:color w:val="000000"/>
      <w:kern w:val="28"/>
    </w:rPr>
  </w:style>
  <w:style w:type="paragraph" w:styleId="Corpsdetexte">
    <w:name w:val="Body Text"/>
    <w:basedOn w:val="Normal"/>
    <w:link w:val="CorpsdetexteCar"/>
    <w:rsid w:val="004259DB"/>
  </w:style>
  <w:style w:type="character" w:customStyle="1" w:styleId="CorpsdetexteCar">
    <w:name w:val="Corps de texte Car"/>
    <w:link w:val="Corpsdetexte"/>
    <w:uiPriority w:val="99"/>
    <w:rsid w:val="004259DB"/>
    <w:rPr>
      <w:rFonts w:ascii="Book Antiqua" w:hAnsi="Book Antiqua"/>
      <w:kern w:val="28"/>
    </w:rPr>
  </w:style>
  <w:style w:type="paragraph" w:styleId="Corpsdetexte2">
    <w:name w:val="Body Text 2"/>
    <w:basedOn w:val="Normal"/>
    <w:link w:val="Corpsdetexte2Car"/>
    <w:uiPriority w:val="99"/>
    <w:rsid w:val="004259DB"/>
    <w:pPr>
      <w:ind w:left="720"/>
    </w:pPr>
  </w:style>
  <w:style w:type="character" w:customStyle="1" w:styleId="Corpsdetexte2Car">
    <w:name w:val="Corps de texte 2 Car"/>
    <w:link w:val="Corpsdetexte2"/>
    <w:uiPriority w:val="99"/>
    <w:rsid w:val="004259DB"/>
    <w:rPr>
      <w:rFonts w:ascii="Book Antiqua" w:hAnsi="Book Antiqua"/>
      <w:kern w:val="28"/>
    </w:rPr>
  </w:style>
  <w:style w:type="paragraph" w:styleId="Corpsdetexte3">
    <w:name w:val="Body Text 3"/>
    <w:basedOn w:val="Normal"/>
    <w:link w:val="Corpsdetexte3Car"/>
    <w:uiPriority w:val="99"/>
    <w:rsid w:val="004259DB"/>
    <w:pPr>
      <w:ind w:left="1440"/>
    </w:pPr>
    <w:rPr>
      <w:szCs w:val="16"/>
    </w:rPr>
  </w:style>
  <w:style w:type="character" w:customStyle="1" w:styleId="Corpsdetexte3Car">
    <w:name w:val="Corps de texte 3 Car"/>
    <w:link w:val="Corpsdetexte3"/>
    <w:uiPriority w:val="99"/>
    <w:rsid w:val="004259DB"/>
    <w:rPr>
      <w:rFonts w:ascii="Book Antiqua" w:hAnsi="Book Antiqua"/>
      <w:kern w:val="28"/>
      <w:szCs w:val="16"/>
    </w:rPr>
  </w:style>
  <w:style w:type="paragraph" w:styleId="Retrait1religne">
    <w:name w:val="Body Text First Indent"/>
    <w:basedOn w:val="Corpsdetexte"/>
    <w:link w:val="Retrait1religneCar"/>
    <w:uiPriority w:val="99"/>
    <w:rsid w:val="004259DB"/>
    <w:pPr>
      <w:ind w:firstLine="720"/>
    </w:pPr>
  </w:style>
  <w:style w:type="character" w:customStyle="1" w:styleId="Retrait1religneCar">
    <w:name w:val="Retrait 1re ligne Car"/>
    <w:link w:val="Retrait1religne"/>
    <w:uiPriority w:val="99"/>
    <w:rsid w:val="004259DB"/>
    <w:rPr>
      <w:rFonts w:ascii="Book Antiqua" w:hAnsi="Book Antiqua"/>
      <w:kern w:val="28"/>
    </w:rPr>
  </w:style>
  <w:style w:type="paragraph" w:styleId="Retraitcorpsdetexte">
    <w:name w:val="Body Text Indent"/>
    <w:basedOn w:val="Normal"/>
    <w:link w:val="RetraitcorpsdetexteCar"/>
    <w:uiPriority w:val="99"/>
    <w:rsid w:val="004259DB"/>
    <w:pPr>
      <w:ind w:left="720" w:firstLine="720"/>
    </w:pPr>
  </w:style>
  <w:style w:type="character" w:customStyle="1" w:styleId="RetraitcorpsdetexteCar">
    <w:name w:val="Retrait corps de texte Car"/>
    <w:link w:val="Retraitcorpsdetexte"/>
    <w:uiPriority w:val="99"/>
    <w:rsid w:val="004259DB"/>
    <w:rPr>
      <w:rFonts w:ascii="Book Antiqua" w:hAnsi="Book Antiqua"/>
      <w:kern w:val="28"/>
    </w:rPr>
  </w:style>
  <w:style w:type="paragraph" w:styleId="Retraitcorpsdetexte3">
    <w:name w:val="Body Text Indent 3"/>
    <w:basedOn w:val="Normal"/>
    <w:link w:val="Retraitcorpsdetexte3Car"/>
    <w:uiPriority w:val="99"/>
    <w:rsid w:val="009666E7"/>
    <w:pPr>
      <w:ind w:left="2160" w:firstLine="720"/>
    </w:pPr>
    <w:rPr>
      <w:szCs w:val="16"/>
    </w:rPr>
  </w:style>
  <w:style w:type="character" w:customStyle="1" w:styleId="Retraitcorpsdetexte3Car">
    <w:name w:val="Retrait corps de texte 3 Car"/>
    <w:link w:val="Retraitcorpsdetexte3"/>
    <w:uiPriority w:val="99"/>
    <w:rsid w:val="009666E7"/>
    <w:rPr>
      <w:rFonts w:ascii="Book Antiqua" w:hAnsi="Book Antiqua"/>
      <w:kern w:val="28"/>
      <w:szCs w:val="16"/>
    </w:rPr>
  </w:style>
  <w:style w:type="paragraph" w:styleId="Retraitcorpsdetexte2">
    <w:name w:val="Body Text Indent 2"/>
    <w:basedOn w:val="Normal"/>
    <w:link w:val="Retraitcorpsdetexte2Car"/>
    <w:uiPriority w:val="99"/>
    <w:rsid w:val="004259DB"/>
    <w:pPr>
      <w:ind w:left="1440" w:firstLine="720"/>
    </w:pPr>
  </w:style>
  <w:style w:type="character" w:customStyle="1" w:styleId="Retraitcorpsdetexte2Car">
    <w:name w:val="Retrait corps de texte 2 Car"/>
    <w:link w:val="Retraitcorpsdetexte2"/>
    <w:uiPriority w:val="99"/>
    <w:rsid w:val="004259DB"/>
    <w:rPr>
      <w:rFonts w:ascii="Book Antiqua" w:hAnsi="Book Antiqua"/>
      <w:kern w:val="28"/>
    </w:rPr>
  </w:style>
  <w:style w:type="character" w:customStyle="1" w:styleId="Sous-titreCar">
    <w:name w:val="Sous-titre Car"/>
    <w:uiPriority w:val="11"/>
    <w:rsid w:val="004259DB"/>
    <w:rPr>
      <w:rFonts w:ascii="Book Antiqua" w:eastAsia="Times New Roman" w:hAnsi="Book Antiqua" w:cs="Times New Roman"/>
      <w:b/>
      <w:iCs/>
      <w:spacing w:val="15"/>
      <w:kern w:val="32"/>
      <w:szCs w:val="24"/>
    </w:rPr>
  </w:style>
  <w:style w:type="character" w:customStyle="1" w:styleId="TitreCar">
    <w:name w:val="Titre Car"/>
    <w:uiPriority w:val="10"/>
    <w:rsid w:val="00F67787"/>
    <w:rPr>
      <w:rFonts w:ascii="Book Antiqua" w:eastAsia="Times New Roman" w:hAnsi="Book Antiqua" w:cs="Times New Roman"/>
      <w:b/>
      <w:spacing w:val="5"/>
      <w:kern w:val="28"/>
      <w:sz w:val="28"/>
      <w:szCs w:val="52"/>
    </w:rPr>
  </w:style>
  <w:style w:type="character" w:customStyle="1" w:styleId="Titre1Car">
    <w:name w:val="Titre 1 Car"/>
    <w:rsid w:val="00093A09"/>
    <w:rPr>
      <w:rFonts w:ascii="Book Antiqua" w:eastAsia="Times New Roman" w:hAnsi="Book Antiqua"/>
      <w:b/>
      <w:bCs/>
      <w:sz w:val="22"/>
      <w:szCs w:val="28"/>
      <w:lang w:val="en-CA" w:eastAsia="en-US"/>
    </w:rPr>
  </w:style>
  <w:style w:type="character" w:customStyle="1" w:styleId="Titre2Car">
    <w:name w:val="Titre 2 Car"/>
    <w:rsid w:val="00F9056D"/>
    <w:rPr>
      <w:rFonts w:ascii="Book Antiqua" w:eastAsia="Times New Roman" w:hAnsi="Book Antiqua"/>
      <w:b/>
      <w:bCs/>
      <w:color w:val="000000"/>
      <w:sz w:val="22"/>
      <w:szCs w:val="22"/>
      <w:lang w:eastAsia="en-US"/>
    </w:rPr>
  </w:style>
  <w:style w:type="character" w:customStyle="1" w:styleId="Titre3Car">
    <w:name w:val="Titre 3 Car"/>
    <w:uiPriority w:val="9"/>
    <w:rsid w:val="00FD41AB"/>
    <w:rPr>
      <w:rFonts w:ascii="Book Antiqua" w:eastAsia="Times New Roman" w:hAnsi="Book Antiqua"/>
      <w:bCs/>
      <w:sz w:val="22"/>
      <w:lang w:val="en-CA"/>
    </w:rPr>
  </w:style>
  <w:style w:type="character" w:customStyle="1" w:styleId="Titre4Car">
    <w:name w:val="Titre 4 Car"/>
    <w:uiPriority w:val="9"/>
    <w:rsid w:val="00E9470D"/>
    <w:rPr>
      <w:rFonts w:ascii="Book Antiqua" w:eastAsia="Times New Roman" w:hAnsi="Book Antiqua"/>
      <w:bCs/>
      <w:iCs/>
      <w:sz w:val="22"/>
      <w:lang w:val="en-CA"/>
    </w:rPr>
  </w:style>
  <w:style w:type="character" w:customStyle="1" w:styleId="Titre5Car">
    <w:name w:val="Titre 5 Car"/>
    <w:uiPriority w:val="9"/>
    <w:rsid w:val="00E9470D"/>
    <w:rPr>
      <w:rFonts w:ascii="Book Antiqua" w:eastAsia="Times New Roman" w:hAnsi="Book Antiqua"/>
      <w:sz w:val="22"/>
      <w:lang w:val="en-CA"/>
    </w:rPr>
  </w:style>
  <w:style w:type="character" w:customStyle="1" w:styleId="Titre6Car">
    <w:name w:val="Titre 6 Car"/>
    <w:uiPriority w:val="9"/>
    <w:rsid w:val="00E9470D"/>
    <w:rPr>
      <w:rFonts w:ascii="Book Antiqua" w:eastAsia="Times New Roman" w:hAnsi="Book Antiqua"/>
      <w:iCs/>
      <w:sz w:val="22"/>
      <w:lang w:val="en-CA"/>
    </w:rPr>
  </w:style>
  <w:style w:type="character" w:customStyle="1" w:styleId="Titre7Car">
    <w:name w:val="Titre 7 Car"/>
    <w:link w:val="Titre7"/>
    <w:uiPriority w:val="9"/>
    <w:rsid w:val="00E9470D"/>
    <w:rPr>
      <w:rFonts w:ascii="Cambria" w:eastAsia="Times New Roman" w:hAnsi="Cambria"/>
      <w:iCs/>
      <w:color w:val="404040"/>
      <w:sz w:val="22"/>
      <w:lang w:val="en-CA"/>
    </w:rPr>
  </w:style>
  <w:style w:type="character" w:customStyle="1" w:styleId="Titre8Car">
    <w:name w:val="Titre 8 Car"/>
    <w:link w:val="Titre8"/>
    <w:uiPriority w:val="9"/>
    <w:rsid w:val="00E9470D"/>
    <w:rPr>
      <w:rFonts w:ascii="Book Antiqua" w:eastAsia="Times New Roman" w:hAnsi="Book Antiqua"/>
      <w:color w:val="404040"/>
      <w:sz w:val="22"/>
      <w:lang w:val="en-CA"/>
    </w:rPr>
  </w:style>
  <w:style w:type="character" w:customStyle="1" w:styleId="Titre9Car">
    <w:name w:val="Titre 9 Car"/>
    <w:link w:val="Titre9"/>
    <w:uiPriority w:val="9"/>
    <w:rsid w:val="00E9470D"/>
    <w:rPr>
      <w:rFonts w:ascii="Book Antiqua" w:eastAsia="Times New Roman" w:hAnsi="Book Antiqua"/>
      <w:iCs/>
      <w:sz w:val="22"/>
      <w:lang w:val="en-CA"/>
    </w:rPr>
  </w:style>
  <w:style w:type="paragraph" w:styleId="Sansinterligne">
    <w:name w:val="No Spacing"/>
    <w:uiPriority w:val="1"/>
    <w:semiHidden/>
    <w:qFormat/>
    <w:rsid w:val="00B87DC9"/>
    <w:pPr>
      <w:spacing w:after="240"/>
    </w:pPr>
    <w:rPr>
      <w:kern w:val="28"/>
      <w:lang w:val="en-US" w:eastAsia="en-US"/>
    </w:rPr>
  </w:style>
  <w:style w:type="character" w:styleId="Titredulivre">
    <w:name w:val="Book Title"/>
    <w:uiPriority w:val="33"/>
    <w:semiHidden/>
    <w:qFormat/>
    <w:rsid w:val="00FC2EC6"/>
    <w:rPr>
      <w:rFonts w:ascii="Book Antiqua" w:hAnsi="Book Antiqua"/>
      <w:b/>
      <w:bCs/>
      <w:caps/>
      <w:smallCaps w:val="0"/>
      <w:spacing w:val="0"/>
      <w:kern w:val="28"/>
    </w:rPr>
  </w:style>
  <w:style w:type="paragraph" w:styleId="En-tte">
    <w:name w:val="header"/>
    <w:basedOn w:val="Normal"/>
    <w:link w:val="En-tteCar"/>
    <w:uiPriority w:val="99"/>
    <w:rsid w:val="00CB3CE8"/>
    <w:pPr>
      <w:tabs>
        <w:tab w:val="center" w:pos="4680"/>
        <w:tab w:val="right" w:pos="9360"/>
      </w:tabs>
      <w:jc w:val="left"/>
    </w:pPr>
  </w:style>
  <w:style w:type="character" w:customStyle="1" w:styleId="En-tteCar">
    <w:name w:val="En-tête Car"/>
    <w:link w:val="En-tte"/>
    <w:uiPriority w:val="99"/>
    <w:rsid w:val="00CB3CE8"/>
    <w:rPr>
      <w:rFonts w:ascii="Book Antiqua" w:eastAsia="Times New Roman" w:hAnsi="Book Antiqua" w:cs="Times New Roman"/>
      <w:szCs w:val="20"/>
      <w:lang w:val="en-CA"/>
    </w:rPr>
  </w:style>
  <w:style w:type="paragraph" w:styleId="Pieddepage">
    <w:name w:val="footer"/>
    <w:basedOn w:val="Normal"/>
    <w:link w:val="PieddepageCar"/>
    <w:rsid w:val="00CB3CE8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link w:val="Pieddepage"/>
    <w:rsid w:val="00CB3CE8"/>
    <w:rPr>
      <w:rFonts w:ascii="Book Antiqua" w:eastAsia="Times New Roman" w:hAnsi="Book Antiqua" w:cs="Times New Roman"/>
      <w:szCs w:val="20"/>
      <w:lang w:val="en-CA"/>
    </w:rPr>
  </w:style>
  <w:style w:type="paragraph" w:customStyle="1" w:styleId="Tableau">
    <w:name w:val="Tableau"/>
    <w:basedOn w:val="Normal"/>
    <w:rsid w:val="00CB3CE8"/>
    <w:pPr>
      <w:spacing w:before="120"/>
      <w:jc w:val="left"/>
    </w:pPr>
  </w:style>
  <w:style w:type="numbering" w:customStyle="1" w:styleId="z-listNumA">
    <w:name w:val="z-list Num_A"/>
    <w:basedOn w:val="Aucuneliste"/>
    <w:rsid w:val="00703DC0"/>
  </w:style>
  <w:style w:type="paragraph" w:customStyle="1" w:styleId="NumA1">
    <w:name w:val="Num_A 1"/>
    <w:basedOn w:val="Normal"/>
    <w:uiPriority w:val="19"/>
    <w:qFormat/>
    <w:rsid w:val="00703DC0"/>
    <w:pPr>
      <w:keepNext/>
      <w:numPr>
        <w:numId w:val="2"/>
      </w:numPr>
      <w:jc w:val="left"/>
      <w:outlineLvl w:val="0"/>
    </w:pPr>
    <w:rPr>
      <w:rFonts w:ascii="Times New Roman" w:hAnsi="Times New Roman"/>
      <w:b/>
      <w:smallCaps/>
      <w:color w:val="000000"/>
      <w:sz w:val="24"/>
    </w:rPr>
  </w:style>
  <w:style w:type="paragraph" w:customStyle="1" w:styleId="NumA2">
    <w:name w:val="Num_A 2"/>
    <w:basedOn w:val="Normal"/>
    <w:uiPriority w:val="19"/>
    <w:qFormat/>
    <w:rsid w:val="00703DC0"/>
    <w:pPr>
      <w:keepNext/>
      <w:numPr>
        <w:ilvl w:val="1"/>
        <w:numId w:val="2"/>
      </w:numPr>
      <w:jc w:val="left"/>
      <w:outlineLvl w:val="1"/>
    </w:pPr>
    <w:rPr>
      <w:rFonts w:ascii="Times New Roman" w:hAnsi="Times New Roman"/>
      <w:b/>
      <w:color w:val="000000"/>
      <w:sz w:val="24"/>
      <w:u w:val="single"/>
    </w:rPr>
  </w:style>
  <w:style w:type="paragraph" w:customStyle="1" w:styleId="NumA3">
    <w:name w:val="Num_A 3"/>
    <w:basedOn w:val="Normal"/>
    <w:uiPriority w:val="19"/>
    <w:qFormat/>
    <w:rsid w:val="00703DC0"/>
    <w:pPr>
      <w:keepNext/>
      <w:numPr>
        <w:ilvl w:val="2"/>
        <w:numId w:val="2"/>
      </w:numPr>
      <w:jc w:val="left"/>
      <w:outlineLvl w:val="2"/>
    </w:pPr>
    <w:rPr>
      <w:rFonts w:ascii="Times New Roman" w:hAnsi="Times New Roman"/>
      <w:b/>
      <w:color w:val="000000"/>
      <w:sz w:val="24"/>
    </w:rPr>
  </w:style>
  <w:style w:type="paragraph" w:customStyle="1" w:styleId="NumA4">
    <w:name w:val="Num_A 4"/>
    <w:basedOn w:val="Normal"/>
    <w:rsid w:val="00703DC0"/>
    <w:pPr>
      <w:numPr>
        <w:ilvl w:val="3"/>
        <w:numId w:val="2"/>
      </w:numPr>
    </w:pPr>
    <w:rPr>
      <w:rFonts w:ascii="Times New Roman" w:hAnsi="Times New Roman"/>
      <w:color w:val="000000"/>
      <w:sz w:val="24"/>
    </w:rPr>
  </w:style>
  <w:style w:type="paragraph" w:customStyle="1" w:styleId="NumA5">
    <w:name w:val="Num_A 5"/>
    <w:basedOn w:val="Normal"/>
    <w:rsid w:val="00703DC0"/>
    <w:pPr>
      <w:numPr>
        <w:ilvl w:val="4"/>
        <w:numId w:val="2"/>
      </w:numPr>
    </w:pPr>
    <w:rPr>
      <w:rFonts w:ascii="Times New Roman" w:hAnsi="Times New Roman"/>
      <w:color w:val="000000"/>
      <w:sz w:val="24"/>
    </w:rPr>
  </w:style>
  <w:style w:type="paragraph" w:customStyle="1" w:styleId="NumA6">
    <w:name w:val="Num_A 6"/>
    <w:basedOn w:val="Normal"/>
    <w:next w:val="Normal"/>
    <w:rsid w:val="00703DC0"/>
    <w:pPr>
      <w:keepNext/>
      <w:numPr>
        <w:ilvl w:val="5"/>
        <w:numId w:val="2"/>
      </w:numPr>
      <w:spacing w:before="120"/>
      <w:jc w:val="left"/>
      <w:outlineLvl w:val="5"/>
    </w:pPr>
    <w:rPr>
      <w:rFonts w:ascii="Times New Roman" w:hAnsi="Times New Roman"/>
      <w:color w:val="000000"/>
      <w:sz w:val="24"/>
    </w:rPr>
  </w:style>
  <w:style w:type="paragraph" w:customStyle="1" w:styleId="NumA7">
    <w:name w:val="Num_A 7"/>
    <w:basedOn w:val="Normal"/>
    <w:rsid w:val="00703DC0"/>
    <w:pPr>
      <w:numPr>
        <w:ilvl w:val="6"/>
        <w:numId w:val="2"/>
      </w:numPr>
    </w:pPr>
    <w:rPr>
      <w:rFonts w:ascii="Times New Roman" w:hAnsi="Times New Roman"/>
      <w:color w:val="000000"/>
      <w:sz w:val="24"/>
    </w:rPr>
  </w:style>
  <w:style w:type="paragraph" w:customStyle="1" w:styleId="NumA8">
    <w:name w:val="Num_A 8"/>
    <w:basedOn w:val="Normal"/>
    <w:rsid w:val="00703DC0"/>
    <w:pPr>
      <w:numPr>
        <w:ilvl w:val="7"/>
        <w:numId w:val="2"/>
      </w:numPr>
    </w:pPr>
    <w:rPr>
      <w:rFonts w:ascii="Times New Roman" w:hAnsi="Times New Roman"/>
      <w:color w:val="000000"/>
      <w:sz w:val="24"/>
    </w:rPr>
  </w:style>
  <w:style w:type="paragraph" w:customStyle="1" w:styleId="NumA9">
    <w:name w:val="Num_A 9"/>
    <w:basedOn w:val="Normal"/>
    <w:rsid w:val="00703DC0"/>
    <w:pPr>
      <w:numPr>
        <w:ilvl w:val="8"/>
        <w:numId w:val="2"/>
      </w:numPr>
    </w:pPr>
    <w:rPr>
      <w:rFonts w:ascii="Times New Roman" w:hAnsi="Times New Roman"/>
      <w:color w:val="000000"/>
      <w:sz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34C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C434CA"/>
    <w:rPr>
      <w:rFonts w:ascii="Tahoma" w:eastAsia="Times New Roman" w:hAnsi="Tahoma" w:cs="Tahoma"/>
      <w:sz w:val="16"/>
      <w:szCs w:val="16"/>
      <w:lang w:val="en-CA" w:eastAsia="en-US"/>
    </w:rPr>
  </w:style>
  <w:style w:type="paragraph" w:styleId="Listepuces">
    <w:name w:val="List Bullet"/>
    <w:basedOn w:val="Normal"/>
    <w:uiPriority w:val="99"/>
    <w:unhideWhenUsed/>
    <w:rsid w:val="006946F1"/>
    <w:pPr>
      <w:tabs>
        <w:tab w:val="num" w:pos="720"/>
      </w:tabs>
      <w:ind w:left="720" w:hanging="720"/>
      <w:contextualSpacing/>
    </w:pPr>
  </w:style>
  <w:style w:type="character" w:styleId="Marquedecommentaire">
    <w:name w:val="annotation reference"/>
    <w:uiPriority w:val="99"/>
    <w:semiHidden/>
    <w:unhideWhenUsed/>
    <w:rsid w:val="00AF2D2D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AF2D2D"/>
    <w:rPr>
      <w:sz w:val="20"/>
    </w:rPr>
  </w:style>
  <w:style w:type="character" w:customStyle="1" w:styleId="CommentaireCar">
    <w:name w:val="Commentaire Car"/>
    <w:link w:val="Commentaire"/>
    <w:uiPriority w:val="99"/>
    <w:rsid w:val="00AF2D2D"/>
    <w:rPr>
      <w:rFonts w:ascii="Book Antiqua" w:eastAsia="Times New Roman" w:hAnsi="Book Antiqua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AF2D2D"/>
    <w:rPr>
      <w:b/>
      <w:bCs/>
    </w:rPr>
  </w:style>
  <w:style w:type="character" w:customStyle="1" w:styleId="ObjetducommentaireCar">
    <w:name w:val="Objet du commentaire Car"/>
    <w:link w:val="Objetducommentaire"/>
    <w:uiPriority w:val="99"/>
    <w:semiHidden/>
    <w:rsid w:val="00AF2D2D"/>
    <w:rPr>
      <w:rFonts w:ascii="Book Antiqua" w:eastAsia="Times New Roman" w:hAnsi="Book Antiqua"/>
      <w:b/>
      <w:bCs/>
      <w:lang w:eastAsia="en-US"/>
    </w:rPr>
  </w:style>
  <w:style w:type="paragraph" w:styleId="Rvision">
    <w:name w:val="Revision"/>
    <w:hidden/>
    <w:uiPriority w:val="99"/>
    <w:semiHidden/>
    <w:rsid w:val="0085121E"/>
    <w:rPr>
      <w:rFonts w:eastAsia="Times New Roman"/>
      <w:lang w:eastAsia="en-US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54B4A"/>
    <w:rPr>
      <w:sz w:val="20"/>
    </w:rPr>
  </w:style>
  <w:style w:type="character" w:customStyle="1" w:styleId="NotedebasdepageCar">
    <w:name w:val="Note de bas de page Car"/>
    <w:link w:val="Notedebasdepage"/>
    <w:uiPriority w:val="99"/>
    <w:semiHidden/>
    <w:rsid w:val="00154B4A"/>
    <w:rPr>
      <w:rFonts w:ascii="Book Antiqua" w:eastAsia="Times New Roman" w:hAnsi="Book Antiqua"/>
      <w:lang w:eastAsia="en-US"/>
    </w:rPr>
  </w:style>
  <w:style w:type="character" w:styleId="Appelnotedebasdep">
    <w:name w:val="footnote reference"/>
    <w:uiPriority w:val="99"/>
    <w:semiHidden/>
    <w:unhideWhenUsed/>
    <w:rsid w:val="00154B4A"/>
    <w:rPr>
      <w:vertAlign w:val="superscript"/>
    </w:rPr>
  </w:style>
  <w:style w:type="table" w:customStyle="1" w:styleId="a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8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Paragraphedeliste">
    <w:name w:val="List Paragraph"/>
    <w:basedOn w:val="Normal"/>
    <w:uiPriority w:val="34"/>
    <w:qFormat/>
    <w:rsid w:val="001F4DDD"/>
    <w:pPr>
      <w:ind w:left="720"/>
      <w:contextualSpacing/>
    </w:pPr>
  </w:style>
  <w:style w:type="table" w:customStyle="1" w:styleId="a1">
    <w:basedOn w:val="TableNormal7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6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exemple">
    <w:name w:val="exemple"/>
    <w:basedOn w:val="Normal"/>
    <w:link w:val="exempleCar"/>
    <w:qFormat/>
    <w:rsid w:val="00BC7DCB"/>
    <w:pPr>
      <w:jc w:val="left"/>
    </w:pPr>
    <w:rPr>
      <w:rFonts w:ascii="Calibri Light" w:hAnsi="Calibri Light" w:cs="Sans Serif Collection"/>
      <w:i/>
      <w:color w:val="262626" w:themeColor="text1" w:themeTint="D9"/>
      <w:spacing w:val="-4"/>
      <w:sz w:val="20"/>
    </w:rPr>
  </w:style>
  <w:style w:type="character" w:customStyle="1" w:styleId="exempleCar">
    <w:name w:val="exemple Car"/>
    <w:basedOn w:val="Policepardfaut"/>
    <w:link w:val="exemple"/>
    <w:rsid w:val="00BC7DCB"/>
    <w:rPr>
      <w:rFonts w:ascii="Calibri Light" w:eastAsia="Times New Roman" w:hAnsi="Calibri Light" w:cs="Sans Serif Collection"/>
      <w:i/>
      <w:color w:val="262626" w:themeColor="text1" w:themeTint="D9"/>
      <w:spacing w:val="-4"/>
      <w:sz w:val="20"/>
      <w:lang w:eastAsia="en-US"/>
    </w:rPr>
  </w:style>
  <w:style w:type="table" w:customStyle="1" w:styleId="a4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jc w:val="center"/>
    </w:pPr>
    <w:rPr>
      <w:b/>
      <w:bCs/>
    </w:r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nvironnement.gouv.qc.ca/sol/terrains/repere-gtc/index.ht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i+epyzwb9TsGbOQGK1Kz02+qiQ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xoxCgI0MBIrCikIB0IlChFRdWF0dHJvY2VudG8gU2FucxIQQXJpYWwgVW5pY29kZSBNUxoxCgI0MRIrCikIB0IlChFRdWF0dHJvY2VudG8gU2FucxIQQXJpYWwgVW5pY29kZSBNUxoxCgI0MhIrCikIB0IlChFRdWF0dHJvY2VudG8gU2FucxIQQXJpYWwgVW5pY29kZSBNUxoxCgI0MxIrCikIB0IlChFRdWF0dHJvY2VudG8gU2FucxIQQXJpYWwgVW5pY29kZSBNUxoxCgI0NBIrCikIB0IlChFRdWF0dHJvY2VudG8gU2FucxIQQXJpYWwgVW5pY29kZSBNUxoxCgI0NRIrCikIB0IlChFRdWF0dHJvY2VudG8gU2FucxIQQXJpYWwgVW5pY29kZSBNUxoxCgI0NhIrCikIB0IlChFRdWF0dHJvY2VudG8gU2FucxIQQXJpYWwgVW5pY29kZSBNUxoxCgI0NxIrCikIB0IlChFRdWF0dHJvY2VudG8gU2FucxIQQXJpYWwgVW5pY29kZSBNUxoxCgI0OBIrCikIB0IlChFRdWF0dHJvY2VudG8gU2FucxIQQXJpYWwgVW5pY29kZSBNUxoxCgI0ORIrCikIB0IlChFRdWF0dHJvY2VudG8gU2FucxIQQXJpYWwgVW5pY29kZSBNUxoxCgI1MBIrCikIB0IlChFRdWF0dHJvY2VudG8gU2FucxIQQXJpYWwgVW5pY29kZSBNUxoxCgI1MRIrCikIB0IlChFRdWF0dHJvY2VudG8gU2FucxIQQXJpYWwgVW5pY29kZSBNUxoxCgI1MhIrCikIB0IlChFRdWF0dHJvY2VudG8gU2FucxIQQXJpYWwgVW5pY29kZSBNUxoxCgI1MxIrCikIB0IlChFRdWF0dHJvY2VudG8gU2FucxIQQXJpYWwgVW5pY29kZSBNUxoxCgI1NBIrCikIB0IlChFRdWF0dHJvY2VudG8gU2FucxIQQXJpYWwgVW5pY29kZSBNUxoxCgI1NRIrCikIB0IlChFRdWF0dHJvY2VudG8gU2FucxIQQXJpYWwgVW5pY29kZSBNUxoxCgI1NhIrCikIB0IlChFRdWF0dHJvY2VudG8gU2FucxIQQXJpYWwgVW5pY29kZSBNUxoxCgI1NxIrCikIB0IlChFRdWF0dHJvY2VudG8gU2FucxIQQXJpYWwgVW5pY29kZSBNUxoxCgI1OBIrCikIB0IlChFRdWF0dHJvY2VudG8gU2FucxIQQXJpYWwgVW5pY29kZSBNUxoxCgI1ORIrCikIB0IlChFRdWF0dHJvY2VudG8gU2FucxIQQXJpYWwgVW5pY29kZSBNUxoxCgI2MBIrCikIB0IlChFRdWF0dHJvY2VudG8gU2FucxIQQXJpYWwgVW5pY29kZSBNUxoxCgI2MRIrCikIB0IlChFRdWF0dHJvY2VudG8gU2FucxIQQXJpYWwgVW5pY29kZSBNUxoxCgI2MhIrCikIB0IlChFRdWF0dHJvY2VudG8gU2FucxIQQXJpYWwgVW5pY29kZSBNUxoxCgI2MxIrCikIB0IlChFRdWF0dHJvY2VudG8gU2FucxIQQXJpYWwgVW5pY29kZSBNUxoxCgI2NBIrCikIB0IlChFRdWF0dHJvY2VudG8gU2FucxIQQXJpYWwgVW5pY29kZSBNUxoxCgI2NRIrCikIB0IlChFRdWF0dHJvY2VudG8gU2FucxIQQXJpYWwgVW5pY29kZSBNUxoxCgI2NhIrCikIB0IlChFRdWF0dHJvY2VudG8gU2FucxIQQXJpYWwgVW5pY29kZSBNUxoxCgI2NxIrCikIB0IlChFRdWF0dHJvY2VudG8gU2FucxIQQXJpYWwgVW5pY29kZSBNUxoxCgI2OBIrCikIB0IlChFRdWF0dHJvY2VudG8gU2FucxIQQXJpYWwgVW5pY29kZSBNUxoxCgI2ORIrCikIB0IlChFRdWF0dHJvY2VudG8gU2FucxIQQXJpYWwgVW5pY29kZSBNUxoxCgI3MBIrCikIB0IlChFRdWF0dHJvY2VudG8gU2FucxIQQXJpYWwgVW5pY29kZSBNUxoxCgI3MRIrCikIB0IlChFRdWF0dHJvY2VudG8gU2FucxIQQXJpYWwgVW5pY29kZSBNUzIIaC5namRneHMyDmguc3ZkdDdwYnF4YjlkMg5oLjZ1YW13Y2pqMzc0YzINaC4xaHZ0dXVpNmlzNTIOaC55NzdzbXQ5c3FpOTkyCWguMWZvYjl0ZTIOaC4xdjlxemZ3c21ybGgyCWguMzBqMHpsbDgAciExSUtBZzVUaEprMUxyazIzZ3VXSEJtanlGY0NIT3dMVT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1042</Words>
  <Characters>5733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Nelly Béchir</cp:lastModifiedBy>
  <cp:revision>3</cp:revision>
  <dcterms:created xsi:type="dcterms:W3CDTF">2025-01-09T16:09:00Z</dcterms:created>
  <dcterms:modified xsi:type="dcterms:W3CDTF">2026-02-12T18:17:00Z</dcterms:modified>
</cp:coreProperties>
</file>